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5BE" w:rsidRPr="00104349" w:rsidRDefault="00C675BE" w:rsidP="00BB644E">
      <w:pPr>
        <w:spacing w:after="0" w:line="240" w:lineRule="auto"/>
        <w:jc w:val="center"/>
        <w:rPr>
          <w:rFonts w:ascii="Times New Roman" w:eastAsia="Times New Roman" w:hAnsi="Times New Roman"/>
          <w:b/>
          <w:sz w:val="24"/>
          <w:szCs w:val="24"/>
          <w:lang w:val="bg-BG"/>
        </w:rPr>
      </w:pPr>
      <w:r w:rsidRPr="00104349">
        <w:rPr>
          <w:rFonts w:ascii="Times New Roman" w:eastAsia="Times New Roman" w:hAnsi="Times New Roman"/>
          <w:b/>
          <w:sz w:val="24"/>
          <w:szCs w:val="24"/>
          <w:lang w:val="bg-BG"/>
        </w:rPr>
        <w:t xml:space="preserve">Проект на </w:t>
      </w:r>
    </w:p>
    <w:p w:rsidR="00C675BE" w:rsidRPr="00104349" w:rsidRDefault="00363734" w:rsidP="00BB644E">
      <w:pPr>
        <w:spacing w:after="0" w:line="240" w:lineRule="auto"/>
        <w:jc w:val="center"/>
        <w:rPr>
          <w:rFonts w:ascii="Times New Roman" w:eastAsia="Times New Roman" w:hAnsi="Times New Roman"/>
          <w:b/>
          <w:sz w:val="24"/>
          <w:szCs w:val="24"/>
          <w:lang w:val="bg-BG"/>
        </w:rPr>
      </w:pPr>
      <w:r w:rsidRPr="00104349">
        <w:rPr>
          <w:rFonts w:ascii="Times New Roman" w:eastAsia="Times New Roman" w:hAnsi="Times New Roman"/>
          <w:b/>
          <w:sz w:val="24"/>
          <w:szCs w:val="24"/>
          <w:lang w:val="bg-BG"/>
        </w:rPr>
        <w:t xml:space="preserve">ДОГОВОР </w:t>
      </w:r>
    </w:p>
    <w:p w:rsidR="00C675BE" w:rsidRPr="00EF658A" w:rsidRDefault="00C675BE" w:rsidP="00BB644E">
      <w:pPr>
        <w:spacing w:after="0" w:line="240" w:lineRule="auto"/>
        <w:jc w:val="center"/>
        <w:rPr>
          <w:rFonts w:ascii="Times New Roman" w:eastAsia="Times New Roman" w:hAnsi="Times New Roman"/>
          <w:b/>
          <w:bCs/>
          <w:sz w:val="24"/>
          <w:szCs w:val="24"/>
          <w:lang w:val="bg-BG"/>
        </w:rPr>
      </w:pPr>
      <w:r w:rsidRPr="00104349">
        <w:rPr>
          <w:rFonts w:ascii="Times New Roman" w:eastAsia="Times New Roman" w:hAnsi="Times New Roman"/>
          <w:b/>
          <w:sz w:val="24"/>
          <w:szCs w:val="24"/>
          <w:lang w:val="bg-BG"/>
        </w:rPr>
        <w:t>за п</w:t>
      </w:r>
      <w:r w:rsidRPr="00104349">
        <w:rPr>
          <w:rFonts w:ascii="Times New Roman" w:eastAsia="Times New Roman" w:hAnsi="Times New Roman"/>
          <w:b/>
          <w:bCs/>
          <w:sz w:val="24"/>
          <w:szCs w:val="24"/>
          <w:lang w:val="be-BY"/>
        </w:rPr>
        <w:t>риготвяне и ежедневна доставка</w:t>
      </w:r>
      <w:r w:rsidRPr="00104349">
        <w:rPr>
          <w:rFonts w:ascii="Times New Roman" w:eastAsia="Times New Roman" w:hAnsi="Times New Roman"/>
          <w:b/>
          <w:bCs/>
          <w:sz w:val="24"/>
          <w:szCs w:val="24"/>
          <w:lang w:val="bg-BG"/>
        </w:rPr>
        <w:t xml:space="preserve"> </w:t>
      </w:r>
      <w:r w:rsidRPr="00104349">
        <w:rPr>
          <w:rFonts w:ascii="Times New Roman" w:eastAsia="Times New Roman" w:hAnsi="Times New Roman"/>
          <w:b/>
          <w:bCs/>
          <w:sz w:val="24"/>
          <w:szCs w:val="24"/>
          <w:lang w:val="be-BY"/>
        </w:rPr>
        <w:t xml:space="preserve">на храна по </w:t>
      </w:r>
      <w:r w:rsidRPr="00EF658A">
        <w:rPr>
          <w:rFonts w:ascii="Times New Roman" w:eastAsia="Times New Roman" w:hAnsi="Times New Roman"/>
          <w:b/>
          <w:bCs/>
          <w:sz w:val="24"/>
          <w:szCs w:val="24"/>
          <w:lang w:val="be-BY"/>
        </w:rPr>
        <w:t>диети за</w:t>
      </w:r>
      <w:r w:rsidRPr="00EF658A">
        <w:rPr>
          <w:rFonts w:ascii="Times New Roman" w:eastAsia="Times New Roman" w:hAnsi="Times New Roman"/>
          <w:b/>
          <w:bCs/>
          <w:sz w:val="24"/>
          <w:szCs w:val="24"/>
          <w:lang w:val="bg-BG"/>
        </w:rPr>
        <w:t xml:space="preserve"> пациентите на </w:t>
      </w:r>
    </w:p>
    <w:p w:rsidR="00C675BE" w:rsidRPr="00EF658A" w:rsidRDefault="00EF658A" w:rsidP="00BB644E">
      <w:pPr>
        <w:spacing w:after="0" w:line="240" w:lineRule="auto"/>
        <w:jc w:val="center"/>
        <w:rPr>
          <w:rFonts w:ascii="Times New Roman" w:eastAsia="Times New Roman" w:hAnsi="Times New Roman"/>
          <w:b/>
          <w:bCs/>
          <w:sz w:val="24"/>
          <w:szCs w:val="24"/>
          <w:lang w:val="bg-BG"/>
        </w:rPr>
      </w:pPr>
      <w:r w:rsidRPr="00EF658A">
        <w:rPr>
          <w:rFonts w:ascii="Times New Roman" w:hAnsi="Times New Roman"/>
          <w:b/>
          <w:sz w:val="24"/>
          <w:szCs w:val="24"/>
          <w:lang w:val="bg-BG"/>
        </w:rPr>
        <w:t>УМБАЛ “Св. Екатерина” ЕАД</w:t>
      </w:r>
      <w:r w:rsidRPr="00EF658A">
        <w:rPr>
          <w:rFonts w:ascii="Times New Roman" w:eastAsia="Times New Roman" w:hAnsi="Times New Roman"/>
          <w:b/>
          <w:bCs/>
          <w:sz w:val="24"/>
          <w:szCs w:val="24"/>
          <w:lang w:val="bg-BG"/>
        </w:rPr>
        <w:t xml:space="preserve"> </w:t>
      </w:r>
      <w:r w:rsidR="00C675BE" w:rsidRPr="00EF658A">
        <w:rPr>
          <w:rFonts w:ascii="Times New Roman" w:eastAsia="Times New Roman" w:hAnsi="Times New Roman"/>
          <w:b/>
          <w:bCs/>
          <w:sz w:val="24"/>
          <w:szCs w:val="24"/>
          <w:lang w:val="bg-BG"/>
        </w:rPr>
        <w:t xml:space="preserve">- гр. </w:t>
      </w:r>
      <w:r w:rsidRPr="00EF658A">
        <w:rPr>
          <w:rFonts w:ascii="Times New Roman" w:hAnsi="Times New Roman"/>
          <w:b/>
          <w:sz w:val="24"/>
          <w:szCs w:val="24"/>
          <w:lang w:val="bg-BG"/>
        </w:rPr>
        <w:t>София</w:t>
      </w:r>
      <w:r w:rsidR="00C675BE" w:rsidRPr="00EF658A">
        <w:rPr>
          <w:rFonts w:ascii="Times New Roman" w:eastAsia="Times New Roman" w:hAnsi="Times New Roman"/>
          <w:b/>
          <w:bCs/>
          <w:sz w:val="24"/>
          <w:szCs w:val="24"/>
          <w:lang w:val="bg-BG"/>
        </w:rPr>
        <w:t xml:space="preserve">, </w:t>
      </w:r>
    </w:p>
    <w:p w:rsidR="00363734" w:rsidRPr="00104349" w:rsidRDefault="00C675BE" w:rsidP="00BB644E">
      <w:pPr>
        <w:spacing w:after="0" w:line="240" w:lineRule="auto"/>
        <w:jc w:val="center"/>
        <w:rPr>
          <w:rFonts w:ascii="Times New Roman" w:eastAsia="Times New Roman" w:hAnsi="Times New Roman"/>
          <w:b/>
          <w:sz w:val="24"/>
          <w:szCs w:val="24"/>
          <w:lang w:val="bg-BG"/>
        </w:rPr>
      </w:pPr>
      <w:r w:rsidRPr="00104349">
        <w:rPr>
          <w:rFonts w:ascii="Times New Roman" w:eastAsia="Times New Roman" w:hAnsi="Times New Roman"/>
          <w:b/>
          <w:bCs/>
          <w:sz w:val="24"/>
          <w:szCs w:val="24"/>
          <w:lang w:val="bg-BG"/>
        </w:rPr>
        <w:t xml:space="preserve">за период от </w:t>
      </w:r>
      <w:r w:rsidR="00EF658A">
        <w:rPr>
          <w:rFonts w:ascii="Times New Roman" w:eastAsia="Times New Roman" w:hAnsi="Times New Roman"/>
          <w:b/>
          <w:bCs/>
          <w:sz w:val="24"/>
          <w:szCs w:val="24"/>
          <w:lang w:val="bg-BG"/>
        </w:rPr>
        <w:t>2</w:t>
      </w:r>
      <w:r w:rsidRPr="00104349">
        <w:rPr>
          <w:rFonts w:ascii="Times New Roman" w:eastAsia="Times New Roman" w:hAnsi="Times New Roman"/>
          <w:b/>
          <w:bCs/>
          <w:sz w:val="24"/>
          <w:szCs w:val="24"/>
          <w:lang w:val="bg-BG"/>
        </w:rPr>
        <w:t xml:space="preserve"> (</w:t>
      </w:r>
      <w:r w:rsidR="00EF658A">
        <w:rPr>
          <w:rFonts w:ascii="Times New Roman" w:eastAsia="Times New Roman" w:hAnsi="Times New Roman"/>
          <w:b/>
          <w:bCs/>
          <w:sz w:val="24"/>
          <w:szCs w:val="24"/>
          <w:lang w:val="bg-BG"/>
        </w:rPr>
        <w:t>две</w:t>
      </w:r>
      <w:r w:rsidRPr="00104349">
        <w:rPr>
          <w:rFonts w:ascii="Times New Roman" w:eastAsia="Times New Roman" w:hAnsi="Times New Roman"/>
          <w:b/>
          <w:bCs/>
          <w:sz w:val="24"/>
          <w:szCs w:val="24"/>
          <w:lang w:val="bg-BG"/>
        </w:rPr>
        <w:t>) години</w:t>
      </w:r>
    </w:p>
    <w:p w:rsidR="003C0ADB" w:rsidRPr="00104349" w:rsidRDefault="003C0ADB" w:rsidP="00BB644E">
      <w:pPr>
        <w:spacing w:after="0" w:line="240" w:lineRule="auto"/>
        <w:jc w:val="center"/>
        <w:rPr>
          <w:rFonts w:ascii="Times New Roman" w:hAnsi="Times New Roman"/>
          <w:b/>
          <w:sz w:val="24"/>
          <w:szCs w:val="24"/>
          <w:lang w:val="bg-BG"/>
        </w:rPr>
      </w:pPr>
    </w:p>
    <w:p w:rsidR="003C0ADB" w:rsidRPr="00104349" w:rsidRDefault="003C0ADB" w:rsidP="00BB644E">
      <w:pPr>
        <w:shd w:val="clear" w:color="auto" w:fill="FFFFFF"/>
        <w:spacing w:after="0" w:line="240" w:lineRule="auto"/>
        <w:jc w:val="both"/>
        <w:rPr>
          <w:rFonts w:ascii="Times New Roman" w:eastAsia="Times New Roman" w:hAnsi="Times New Roman"/>
          <w:spacing w:val="-1"/>
          <w:sz w:val="24"/>
          <w:szCs w:val="24"/>
          <w:lang w:val="bg-BG"/>
        </w:rPr>
      </w:pPr>
      <w:r w:rsidRPr="00104349">
        <w:rPr>
          <w:rFonts w:ascii="Times New Roman" w:eastAsia="Times New Roman" w:hAnsi="Times New Roman"/>
          <w:spacing w:val="-4"/>
          <w:sz w:val="24"/>
          <w:szCs w:val="24"/>
          <w:lang w:val="bg-BG"/>
        </w:rPr>
        <w:t>Днес,</w:t>
      </w:r>
      <w:r w:rsidR="00C675BE" w:rsidRPr="00104349">
        <w:rPr>
          <w:rFonts w:ascii="Times New Roman" w:eastAsia="Times New Roman" w:hAnsi="Times New Roman"/>
          <w:sz w:val="24"/>
          <w:szCs w:val="24"/>
          <w:lang w:val="bg-BG"/>
        </w:rPr>
        <w:t xml:space="preserve"> (</w:t>
      </w:r>
      <w:r w:rsidRPr="00104349">
        <w:rPr>
          <w:rFonts w:ascii="Times New Roman" w:eastAsia="Times New Roman" w:hAnsi="Times New Roman"/>
          <w:i/>
          <w:sz w:val="24"/>
          <w:szCs w:val="24"/>
          <w:lang w:val="bg-BG"/>
        </w:rPr>
        <w:t>дата на сключване на договора</w:t>
      </w:r>
      <w:r w:rsidR="00C675BE" w:rsidRPr="00104349">
        <w:rPr>
          <w:rFonts w:ascii="Times New Roman" w:eastAsia="Times New Roman" w:hAnsi="Times New Roman"/>
          <w:sz w:val="24"/>
          <w:szCs w:val="24"/>
          <w:lang w:val="bg-BG"/>
        </w:rPr>
        <w:t>)</w:t>
      </w:r>
      <w:r w:rsidRPr="00104349">
        <w:rPr>
          <w:rFonts w:ascii="Times New Roman" w:eastAsia="Times New Roman" w:hAnsi="Times New Roman"/>
          <w:spacing w:val="-1"/>
          <w:sz w:val="24"/>
          <w:szCs w:val="24"/>
          <w:lang w:val="bg-BG"/>
        </w:rPr>
        <w:t xml:space="preserve">, в </w:t>
      </w:r>
      <w:r w:rsidR="00C675BE" w:rsidRPr="00104349">
        <w:rPr>
          <w:rFonts w:ascii="Times New Roman" w:eastAsia="Times New Roman" w:hAnsi="Times New Roman"/>
          <w:sz w:val="24"/>
          <w:szCs w:val="24"/>
          <w:lang w:val="bg-BG"/>
        </w:rPr>
        <w:t xml:space="preserve">град </w:t>
      </w:r>
      <w:r w:rsidR="00762ECC" w:rsidRPr="00EF658A">
        <w:rPr>
          <w:rFonts w:ascii="Times New Roman" w:hAnsi="Times New Roman"/>
          <w:sz w:val="24"/>
          <w:szCs w:val="24"/>
          <w:lang w:val="bg-BG"/>
        </w:rPr>
        <w:t>София</w:t>
      </w:r>
      <w:r w:rsidRPr="00104349">
        <w:rPr>
          <w:rFonts w:ascii="Times New Roman" w:eastAsia="Times New Roman" w:hAnsi="Times New Roman"/>
          <w:sz w:val="24"/>
          <w:szCs w:val="24"/>
          <w:lang w:val="bg-BG"/>
        </w:rPr>
        <w:t xml:space="preserve">, </w:t>
      </w:r>
      <w:r w:rsidRPr="00104349">
        <w:rPr>
          <w:rFonts w:ascii="Times New Roman" w:eastAsia="Times New Roman" w:hAnsi="Times New Roman"/>
          <w:spacing w:val="-1"/>
          <w:sz w:val="24"/>
          <w:szCs w:val="24"/>
          <w:lang w:val="bg-BG"/>
        </w:rPr>
        <w:t>между:</w:t>
      </w:r>
      <w:r w:rsidR="00762ECC">
        <w:rPr>
          <w:rFonts w:ascii="Times New Roman" w:eastAsia="Times New Roman" w:hAnsi="Times New Roman"/>
          <w:spacing w:val="-1"/>
          <w:sz w:val="24"/>
          <w:szCs w:val="24"/>
          <w:lang w:val="bg-BG"/>
        </w:rPr>
        <w:t xml:space="preserve"> </w:t>
      </w:r>
    </w:p>
    <w:p w:rsidR="003C0ADB" w:rsidRPr="00104349" w:rsidRDefault="003C0ADB" w:rsidP="00BB644E">
      <w:pPr>
        <w:shd w:val="clear" w:color="auto" w:fill="FFFFFF"/>
        <w:spacing w:after="0" w:line="240" w:lineRule="auto"/>
        <w:jc w:val="both"/>
        <w:rPr>
          <w:rFonts w:ascii="Times New Roman" w:eastAsia="Times New Roman" w:hAnsi="Times New Roman"/>
          <w:sz w:val="24"/>
          <w:szCs w:val="24"/>
          <w:lang w:val="bg-BG"/>
        </w:rPr>
      </w:pPr>
    </w:p>
    <w:p w:rsidR="00EF658A" w:rsidRPr="00EF658A" w:rsidRDefault="00EF658A" w:rsidP="00EF658A">
      <w:pPr>
        <w:ind w:firstLine="720"/>
        <w:jc w:val="both"/>
        <w:rPr>
          <w:rFonts w:ascii="Times New Roman" w:hAnsi="Times New Roman"/>
          <w:sz w:val="24"/>
          <w:szCs w:val="24"/>
          <w:lang w:val="bg-BG"/>
        </w:rPr>
      </w:pPr>
      <w:r w:rsidRPr="00EF658A">
        <w:rPr>
          <w:rFonts w:ascii="Times New Roman" w:hAnsi="Times New Roman"/>
          <w:b/>
          <w:sz w:val="24"/>
          <w:szCs w:val="24"/>
          <w:lang w:val="bg-BG"/>
        </w:rPr>
        <w:t>УМБАЛ “Св. Екатерина” ЕАД</w:t>
      </w:r>
      <w:r w:rsidRPr="00EF658A">
        <w:rPr>
          <w:rFonts w:ascii="Times New Roman" w:hAnsi="Times New Roman"/>
          <w:sz w:val="24"/>
          <w:szCs w:val="24"/>
          <w:lang w:val="bg-BG"/>
        </w:rPr>
        <w:t xml:space="preserve">, със седалище и адрес: гр. София, бул. «П. Славейков» № 52а, вписано в търговския регистър на Агенцията по вписванията, ЕИК 831605845, представлявано от проф. д-р Г. Начев, д.м.н. – изпълнителен директор, наричано по-нататък в Договора </w:t>
      </w:r>
      <w:r w:rsidRPr="00EF658A">
        <w:rPr>
          <w:rFonts w:ascii="Times New Roman" w:hAnsi="Times New Roman"/>
          <w:b/>
          <w:sz w:val="24"/>
          <w:szCs w:val="24"/>
          <w:lang w:val="bg-BG"/>
        </w:rPr>
        <w:t>ВЪЗЛОЖИТЕЛ,</w:t>
      </w:r>
      <w:r w:rsidRPr="00EF658A">
        <w:rPr>
          <w:rFonts w:ascii="Times New Roman" w:hAnsi="Times New Roman"/>
          <w:sz w:val="24"/>
          <w:szCs w:val="24"/>
          <w:lang w:val="bg-BG"/>
        </w:rPr>
        <w:t xml:space="preserve"> от една страна,</w:t>
      </w:r>
    </w:p>
    <w:p w:rsidR="003C0ADB" w:rsidRPr="00EF658A" w:rsidRDefault="003C0ADB" w:rsidP="00EF658A">
      <w:pPr>
        <w:ind w:firstLine="720"/>
        <w:jc w:val="both"/>
        <w:rPr>
          <w:rFonts w:ascii="Times New Roman" w:hAnsi="Times New Roman"/>
          <w:sz w:val="24"/>
          <w:szCs w:val="24"/>
          <w:lang w:val="bg-BG"/>
        </w:rPr>
      </w:pPr>
      <w:r w:rsidRPr="00EF658A">
        <w:rPr>
          <w:rFonts w:ascii="Times New Roman" w:eastAsia="Times New Roman" w:hAnsi="Times New Roman"/>
          <w:sz w:val="24"/>
          <w:szCs w:val="24"/>
          <w:lang w:val="bg-BG"/>
        </w:rPr>
        <w:t xml:space="preserve">и </w:t>
      </w:r>
    </w:p>
    <w:p w:rsidR="003C0ADB" w:rsidRPr="00EF658A" w:rsidRDefault="003C0ADB" w:rsidP="00BB644E">
      <w:pPr>
        <w:shd w:val="clear" w:color="auto" w:fill="FFFFFF"/>
        <w:spacing w:after="0" w:line="240" w:lineRule="auto"/>
        <w:jc w:val="both"/>
        <w:rPr>
          <w:rFonts w:ascii="Times New Roman" w:eastAsia="Times New Roman" w:hAnsi="Times New Roman"/>
          <w:sz w:val="24"/>
          <w:szCs w:val="24"/>
          <w:lang w:val="bg-BG"/>
        </w:rPr>
      </w:pPr>
      <w:r w:rsidRPr="00EF658A">
        <w:rPr>
          <w:rFonts w:ascii="Times New Roman" w:eastAsia="Times New Roman" w:hAnsi="Times New Roman"/>
          <w:b/>
          <w:sz w:val="24"/>
          <w:szCs w:val="24"/>
          <w:lang w:val="bg-BG"/>
        </w:rPr>
        <w:t>[</w:t>
      </w:r>
      <w:r w:rsidRPr="00EF658A">
        <w:rPr>
          <w:rFonts w:ascii="Times New Roman" w:eastAsia="Times New Roman" w:hAnsi="Times New Roman"/>
          <w:b/>
          <w:i/>
          <w:sz w:val="24"/>
          <w:szCs w:val="24"/>
          <w:lang w:val="bg-BG"/>
        </w:rPr>
        <w:t>Наименование на изпълнителя</w:t>
      </w:r>
      <w:r w:rsidRPr="00EF658A">
        <w:rPr>
          <w:rFonts w:ascii="Times New Roman" w:eastAsia="Times New Roman" w:hAnsi="Times New Roman"/>
          <w:b/>
          <w:sz w:val="24"/>
          <w:szCs w:val="24"/>
          <w:lang w:val="bg-BG"/>
        </w:rPr>
        <w:t>]</w:t>
      </w:r>
      <w:r w:rsidRPr="00EF658A">
        <w:rPr>
          <w:rFonts w:ascii="Times New Roman" w:eastAsia="Times New Roman" w:hAnsi="Times New Roman"/>
          <w:sz w:val="24"/>
          <w:szCs w:val="24"/>
          <w:lang w:val="bg-BG" w:eastAsia="bg-BG"/>
        </w:rPr>
        <w:t>,</w:t>
      </w:r>
    </w:p>
    <w:p w:rsidR="003C0ADB" w:rsidRPr="00104349" w:rsidRDefault="003C0ADB" w:rsidP="00BB644E">
      <w:pPr>
        <w:shd w:val="clear" w:color="auto" w:fill="FFFFFF"/>
        <w:spacing w:after="0" w:line="240" w:lineRule="auto"/>
        <w:jc w:val="both"/>
        <w:rPr>
          <w:rFonts w:ascii="Times New Roman" w:eastAsia="Times New Roman" w:hAnsi="Times New Roman"/>
          <w:sz w:val="24"/>
          <w:szCs w:val="24"/>
          <w:lang w:val="bg-BG"/>
        </w:rPr>
      </w:pPr>
      <w:r w:rsidRPr="00104349">
        <w:rPr>
          <w:rFonts w:ascii="Times New Roman" w:eastAsia="Times New Roman" w:hAnsi="Times New Roman"/>
          <w:sz w:val="24"/>
          <w:szCs w:val="24"/>
          <w:lang w:val="bg-BG"/>
        </w:rPr>
        <w:t>[с адрес: [</w:t>
      </w:r>
      <w:r w:rsidRPr="00104349">
        <w:rPr>
          <w:rFonts w:ascii="Times New Roman" w:eastAsia="Times New Roman" w:hAnsi="Times New Roman"/>
          <w:i/>
          <w:sz w:val="24"/>
          <w:szCs w:val="24"/>
          <w:lang w:val="bg-BG"/>
        </w:rPr>
        <w:t>адрес на изпълнителя</w:t>
      </w:r>
      <w:r w:rsidRPr="00104349">
        <w:rPr>
          <w:rFonts w:ascii="Times New Roman" w:eastAsia="Times New Roman" w:hAnsi="Times New Roman"/>
          <w:sz w:val="24"/>
          <w:szCs w:val="24"/>
          <w:lang w:val="bg-BG"/>
        </w:rPr>
        <w:t>] / със седалище и адрес на управление: [</w:t>
      </w:r>
      <w:r w:rsidRPr="00104349">
        <w:rPr>
          <w:rFonts w:ascii="Times New Roman" w:eastAsia="Times New Roman" w:hAnsi="Times New Roman"/>
          <w:i/>
          <w:sz w:val="24"/>
          <w:szCs w:val="24"/>
          <w:lang w:val="bg-BG"/>
        </w:rPr>
        <w:t>седалище иадрес на управление на изпълнителя</w:t>
      </w:r>
      <w:r w:rsidRPr="00104349">
        <w:rPr>
          <w:rFonts w:ascii="Times New Roman" w:eastAsia="Times New Roman" w:hAnsi="Times New Roman"/>
          <w:sz w:val="24"/>
          <w:szCs w:val="24"/>
          <w:lang w:val="bg-BG"/>
        </w:rPr>
        <w:t>] [</w:t>
      </w:r>
      <w:r w:rsidRPr="00104349">
        <w:rPr>
          <w:rFonts w:ascii="Times New Roman" w:eastAsia="Times New Roman" w:hAnsi="Times New Roman"/>
          <w:i/>
          <w:color w:val="FF0000"/>
          <w:sz w:val="24"/>
          <w:szCs w:val="24"/>
          <w:lang w:val="bg-BG"/>
        </w:rPr>
        <w:t>да се попълни приложимото според случая</w:t>
      </w:r>
      <w:r w:rsidRPr="00104349">
        <w:rPr>
          <w:rFonts w:ascii="Times New Roman" w:eastAsia="Times New Roman" w:hAnsi="Times New Roman"/>
          <w:sz w:val="24"/>
          <w:szCs w:val="24"/>
          <w:lang w:val="bg-BG"/>
        </w:rPr>
        <w:t>],</w:t>
      </w:r>
    </w:p>
    <w:p w:rsidR="003C0ADB" w:rsidRPr="00104349" w:rsidRDefault="003C0ADB" w:rsidP="00BB644E">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104349">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104349">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104349">
        <w:rPr>
          <w:rFonts w:ascii="Times New Roman" w:eastAsia="Times New Roman" w:hAnsi="Times New Roman"/>
          <w:sz w:val="24"/>
          <w:szCs w:val="24"/>
          <w:lang w:val="bg-BG"/>
        </w:rPr>
        <w:t>) […] [и ДДС номер […]] [</w:t>
      </w:r>
      <w:r w:rsidRPr="00104349">
        <w:rPr>
          <w:rFonts w:ascii="Times New Roman" w:eastAsia="Times New Roman" w:hAnsi="Times New Roman"/>
          <w:i/>
          <w:color w:val="FF0000"/>
          <w:sz w:val="24"/>
          <w:szCs w:val="24"/>
          <w:lang w:val="bg-BG"/>
        </w:rPr>
        <w:t>да се попълни приложимото според случая</w:t>
      </w:r>
      <w:r w:rsidRPr="00104349">
        <w:rPr>
          <w:rFonts w:ascii="Times New Roman" w:eastAsia="Times New Roman" w:hAnsi="Times New Roman"/>
          <w:sz w:val="24"/>
          <w:szCs w:val="24"/>
          <w:lang w:val="bg-BG"/>
        </w:rPr>
        <w:t>]</w:t>
      </w:r>
      <w:r w:rsidRPr="00104349">
        <w:rPr>
          <w:rFonts w:ascii="Times New Roman" w:eastAsia="Times New Roman" w:hAnsi="Times New Roman"/>
          <w:sz w:val="24"/>
          <w:szCs w:val="24"/>
          <w:lang w:val="bg-BG" w:eastAsia="bg-BG"/>
        </w:rPr>
        <w:t>,</w:t>
      </w:r>
    </w:p>
    <w:p w:rsidR="003C0ADB" w:rsidRPr="00104349" w:rsidRDefault="003C0ADB" w:rsidP="00BB644E">
      <w:pPr>
        <w:shd w:val="clear" w:color="auto" w:fill="FFFFFF"/>
        <w:spacing w:after="0" w:line="240" w:lineRule="auto"/>
        <w:jc w:val="both"/>
        <w:rPr>
          <w:rFonts w:ascii="Times New Roman" w:eastAsia="Times New Roman" w:hAnsi="Times New Roman"/>
          <w:sz w:val="24"/>
          <w:szCs w:val="24"/>
          <w:lang w:val="bg-BG" w:eastAsia="bg-BG"/>
        </w:rPr>
      </w:pPr>
      <w:r w:rsidRPr="00104349">
        <w:rPr>
          <w:rFonts w:ascii="Times New Roman" w:eastAsia="Times New Roman" w:hAnsi="Times New Roman"/>
          <w:sz w:val="24"/>
          <w:szCs w:val="24"/>
          <w:lang w:val="bg-BG" w:eastAsia="bg-BG"/>
        </w:rPr>
        <w:t xml:space="preserve">представляван/а/о от </w:t>
      </w:r>
      <w:r w:rsidRPr="00104349">
        <w:rPr>
          <w:rFonts w:ascii="Times New Roman" w:eastAsia="Times New Roman" w:hAnsi="Times New Roman"/>
          <w:sz w:val="24"/>
          <w:szCs w:val="24"/>
          <w:lang w:val="bg-BG"/>
        </w:rPr>
        <w:t>[</w:t>
      </w:r>
      <w:r w:rsidRPr="00104349">
        <w:rPr>
          <w:rFonts w:ascii="Times New Roman" w:eastAsia="Times New Roman" w:hAnsi="Times New Roman"/>
          <w:i/>
          <w:sz w:val="24"/>
          <w:szCs w:val="24"/>
          <w:lang w:val="bg-BG"/>
        </w:rPr>
        <w:t>имена на лицето или лицата, представляващи изпълнителя</w:t>
      </w:r>
      <w:r w:rsidRPr="00104349">
        <w:rPr>
          <w:rFonts w:ascii="Times New Roman" w:eastAsia="Times New Roman" w:hAnsi="Times New Roman"/>
          <w:sz w:val="24"/>
          <w:szCs w:val="24"/>
          <w:lang w:val="bg-BG"/>
        </w:rPr>
        <w:t>], в качеството на [</w:t>
      </w:r>
      <w:r w:rsidRPr="00104349">
        <w:rPr>
          <w:rFonts w:ascii="Times New Roman" w:eastAsia="Times New Roman" w:hAnsi="Times New Roman"/>
          <w:i/>
          <w:sz w:val="24"/>
          <w:szCs w:val="24"/>
          <w:lang w:val="bg-BG"/>
        </w:rPr>
        <w:t>длъжност/и на лицето или лицата, представляващи изпълнителя</w:t>
      </w:r>
      <w:r w:rsidRPr="00104349">
        <w:rPr>
          <w:rFonts w:ascii="Times New Roman" w:eastAsia="Times New Roman" w:hAnsi="Times New Roman"/>
          <w:sz w:val="24"/>
          <w:szCs w:val="24"/>
          <w:lang w:val="bg-BG"/>
        </w:rPr>
        <w:t>]</w:t>
      </w:r>
      <w:r w:rsidRPr="00104349">
        <w:rPr>
          <w:rFonts w:ascii="Times New Roman" w:eastAsia="Times New Roman" w:hAnsi="Times New Roman"/>
          <w:sz w:val="24"/>
          <w:szCs w:val="24"/>
          <w:lang w:val="bg-BG" w:eastAsia="bg-BG"/>
        </w:rPr>
        <w:t xml:space="preserve">, [съгласно </w:t>
      </w:r>
      <w:r w:rsidRPr="00104349">
        <w:rPr>
          <w:rFonts w:ascii="Times New Roman" w:eastAsia="Times New Roman" w:hAnsi="Times New Roman"/>
          <w:sz w:val="24"/>
          <w:szCs w:val="24"/>
          <w:lang w:val="bg-BG"/>
        </w:rPr>
        <w:t>[</w:t>
      </w:r>
      <w:r w:rsidRPr="00104349">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104349">
        <w:rPr>
          <w:rFonts w:ascii="Times New Roman" w:eastAsia="Times New Roman" w:hAnsi="Times New Roman"/>
          <w:i/>
          <w:color w:val="FF0000"/>
          <w:sz w:val="24"/>
          <w:szCs w:val="24"/>
          <w:lang w:val="bg-BG"/>
        </w:rPr>
        <w:t>– ако е приложимо</w:t>
      </w:r>
      <w:r w:rsidRPr="00104349">
        <w:rPr>
          <w:rFonts w:ascii="Times New Roman" w:eastAsia="Times New Roman" w:hAnsi="Times New Roman"/>
          <w:sz w:val="24"/>
          <w:szCs w:val="24"/>
          <w:lang w:val="bg-BG"/>
        </w:rPr>
        <w:t>]]</w:t>
      </w:r>
      <w:r w:rsidRPr="00104349">
        <w:rPr>
          <w:rFonts w:ascii="Times New Roman" w:eastAsia="Times New Roman" w:hAnsi="Times New Roman"/>
          <w:sz w:val="24"/>
          <w:szCs w:val="24"/>
          <w:lang w:val="bg-BG" w:eastAsia="bg-BG"/>
        </w:rPr>
        <w:t>,</w:t>
      </w:r>
    </w:p>
    <w:p w:rsidR="003C0ADB" w:rsidRPr="00104349" w:rsidRDefault="003C0ADB" w:rsidP="00BB644E">
      <w:pPr>
        <w:shd w:val="clear" w:color="auto" w:fill="FFFFFF"/>
        <w:spacing w:after="0" w:line="240" w:lineRule="auto"/>
        <w:jc w:val="both"/>
        <w:rPr>
          <w:rFonts w:ascii="Times New Roman" w:eastAsia="Times New Roman" w:hAnsi="Times New Roman"/>
          <w:sz w:val="24"/>
          <w:szCs w:val="24"/>
          <w:lang w:val="bg-BG" w:eastAsia="bg-BG"/>
        </w:rPr>
      </w:pPr>
      <w:r w:rsidRPr="00104349">
        <w:rPr>
          <w:rFonts w:ascii="Times New Roman" w:eastAsia="Times New Roman" w:hAnsi="Times New Roman"/>
          <w:sz w:val="24"/>
          <w:szCs w:val="24"/>
          <w:lang w:val="bg-BG" w:eastAsia="bg-BG"/>
        </w:rPr>
        <w:t xml:space="preserve">наричан/а/о за краткост </w:t>
      </w:r>
      <w:r w:rsidRPr="00104349">
        <w:rPr>
          <w:rFonts w:ascii="Times New Roman" w:eastAsia="Times New Roman" w:hAnsi="Times New Roman"/>
          <w:b/>
          <w:color w:val="000000"/>
          <w:sz w:val="24"/>
          <w:szCs w:val="24"/>
          <w:lang w:val="bg-BG"/>
        </w:rPr>
        <w:t>ИЗПЪЛНИТЕЛ</w:t>
      </w:r>
      <w:r w:rsidRPr="00104349">
        <w:rPr>
          <w:rFonts w:ascii="Times New Roman" w:eastAsia="Times New Roman" w:hAnsi="Times New Roman"/>
          <w:sz w:val="24"/>
          <w:szCs w:val="24"/>
          <w:lang w:val="bg-BG" w:eastAsia="bg-BG"/>
        </w:rPr>
        <w:t>, от друга страна,</w:t>
      </w:r>
    </w:p>
    <w:p w:rsidR="003C0ADB" w:rsidRPr="00104349" w:rsidRDefault="003C0ADB" w:rsidP="00BB644E">
      <w:pPr>
        <w:shd w:val="clear" w:color="auto" w:fill="FFFFFF"/>
        <w:spacing w:after="0" w:line="240" w:lineRule="auto"/>
        <w:jc w:val="both"/>
        <w:rPr>
          <w:rFonts w:ascii="Times New Roman" w:eastAsia="Times New Roman" w:hAnsi="Times New Roman"/>
          <w:sz w:val="24"/>
          <w:szCs w:val="24"/>
          <w:lang w:val="bg-BG" w:eastAsia="bg-BG"/>
        </w:rPr>
      </w:pPr>
    </w:p>
    <w:p w:rsidR="003C0ADB" w:rsidRPr="00104349" w:rsidRDefault="003C0ADB" w:rsidP="00BB644E">
      <w:pPr>
        <w:shd w:val="clear" w:color="auto" w:fill="FFFFFF"/>
        <w:spacing w:after="0" w:line="240" w:lineRule="auto"/>
        <w:jc w:val="both"/>
        <w:rPr>
          <w:rFonts w:ascii="Times New Roman" w:eastAsia="Times New Roman" w:hAnsi="Times New Roman"/>
          <w:sz w:val="24"/>
          <w:szCs w:val="24"/>
          <w:lang w:val="bg-BG" w:eastAsia="bg-BG"/>
        </w:rPr>
      </w:pPr>
      <w:r w:rsidRPr="00104349">
        <w:rPr>
          <w:rFonts w:ascii="Times New Roman" w:eastAsia="Times New Roman" w:hAnsi="Times New Roman"/>
          <w:sz w:val="24"/>
          <w:szCs w:val="24"/>
          <w:lang w:val="bg-BG" w:eastAsia="bg-BG"/>
        </w:rPr>
        <w:t>(</w:t>
      </w:r>
      <w:r w:rsidRPr="00104349">
        <w:rPr>
          <w:rFonts w:ascii="Times New Roman" w:eastAsia="Times New Roman" w:hAnsi="Times New Roman"/>
          <w:sz w:val="24"/>
          <w:szCs w:val="24"/>
          <w:lang w:val="bg-BG"/>
        </w:rPr>
        <w:t>ВЪЗЛОЖИТЕЛЯТ и ИЗПЪЛНИТЕЛЯТ наричани заедно „</w:t>
      </w:r>
      <w:r w:rsidRPr="00104349">
        <w:rPr>
          <w:rFonts w:ascii="Times New Roman" w:eastAsia="Times New Roman" w:hAnsi="Times New Roman"/>
          <w:b/>
          <w:sz w:val="24"/>
          <w:szCs w:val="24"/>
          <w:lang w:val="bg-BG"/>
        </w:rPr>
        <w:t>Страните</w:t>
      </w:r>
      <w:r w:rsidRPr="00104349">
        <w:rPr>
          <w:rFonts w:ascii="Times New Roman" w:eastAsia="Times New Roman" w:hAnsi="Times New Roman"/>
          <w:sz w:val="24"/>
          <w:szCs w:val="24"/>
          <w:lang w:val="bg-BG"/>
        </w:rPr>
        <w:t>“, а всеки от тях поотделно „</w:t>
      </w:r>
      <w:r w:rsidRPr="00104349">
        <w:rPr>
          <w:rFonts w:ascii="Times New Roman" w:eastAsia="Times New Roman" w:hAnsi="Times New Roman"/>
          <w:b/>
          <w:sz w:val="24"/>
          <w:szCs w:val="24"/>
          <w:lang w:val="bg-BG"/>
        </w:rPr>
        <w:t>Страна</w:t>
      </w:r>
      <w:r w:rsidRPr="00104349">
        <w:rPr>
          <w:rFonts w:ascii="Times New Roman" w:eastAsia="Times New Roman" w:hAnsi="Times New Roman"/>
          <w:sz w:val="24"/>
          <w:szCs w:val="24"/>
          <w:lang w:val="bg-BG"/>
        </w:rPr>
        <w:t>“</w:t>
      </w:r>
      <w:r w:rsidRPr="00104349">
        <w:rPr>
          <w:rFonts w:ascii="Times New Roman" w:eastAsia="Times New Roman" w:hAnsi="Times New Roman"/>
          <w:sz w:val="24"/>
          <w:szCs w:val="24"/>
          <w:lang w:val="bg-BG" w:eastAsia="bg-BG"/>
        </w:rPr>
        <w:t>);</w:t>
      </w:r>
    </w:p>
    <w:p w:rsidR="003C0ADB" w:rsidRPr="00104349" w:rsidRDefault="003C0ADB" w:rsidP="00BB644E">
      <w:pPr>
        <w:shd w:val="clear" w:color="auto" w:fill="FFFFFF"/>
        <w:spacing w:after="0" w:line="240" w:lineRule="auto"/>
        <w:jc w:val="both"/>
        <w:rPr>
          <w:rFonts w:ascii="Times New Roman" w:eastAsia="Times New Roman" w:hAnsi="Times New Roman"/>
          <w:sz w:val="24"/>
          <w:szCs w:val="24"/>
          <w:lang w:val="bg-BG"/>
        </w:rPr>
      </w:pPr>
    </w:p>
    <w:p w:rsidR="003C0ADB" w:rsidRPr="00104349" w:rsidRDefault="003C0ADB" w:rsidP="00BB644E">
      <w:pPr>
        <w:tabs>
          <w:tab w:val="left" w:pos="-720"/>
        </w:tabs>
        <w:spacing w:after="0" w:line="240" w:lineRule="auto"/>
        <w:jc w:val="both"/>
        <w:rPr>
          <w:rFonts w:ascii="Times New Roman" w:eastAsia="Times New Roman" w:hAnsi="Times New Roman"/>
          <w:b/>
          <w:sz w:val="24"/>
          <w:szCs w:val="24"/>
          <w:lang w:val="bg-BG"/>
        </w:rPr>
      </w:pPr>
      <w:r w:rsidRPr="00104349">
        <w:rPr>
          <w:rFonts w:ascii="Times New Roman" w:eastAsia="Times New Roman" w:hAnsi="Times New Roman"/>
          <w:b/>
          <w:sz w:val="24"/>
          <w:szCs w:val="24"/>
          <w:lang w:val="bg-BG"/>
        </w:rPr>
        <w:t>на основание</w:t>
      </w:r>
      <w:r w:rsidRPr="00104349">
        <w:rPr>
          <w:rFonts w:ascii="Times New Roman" w:eastAsia="Times New Roman" w:hAnsi="Times New Roman"/>
          <w:sz w:val="24"/>
          <w:szCs w:val="24"/>
          <w:lang w:val="bg-BG"/>
        </w:rPr>
        <w:t xml:space="preserve"> чл. </w:t>
      </w:r>
      <w:r w:rsidR="007D722D" w:rsidRPr="00104349">
        <w:rPr>
          <w:rFonts w:ascii="Times New Roman" w:eastAsia="Times New Roman" w:hAnsi="Times New Roman"/>
          <w:sz w:val="24"/>
          <w:szCs w:val="24"/>
          <w:lang w:val="bg-BG"/>
        </w:rPr>
        <w:t>112</w:t>
      </w:r>
      <w:r w:rsidRPr="00104349">
        <w:rPr>
          <w:rFonts w:ascii="Times New Roman" w:eastAsia="Times New Roman" w:hAnsi="Times New Roman"/>
          <w:sz w:val="24"/>
          <w:szCs w:val="24"/>
          <w:lang w:val="bg-BG"/>
        </w:rPr>
        <w:t xml:space="preserve"> от Закона за обществените поръчки („</w:t>
      </w:r>
      <w:r w:rsidRPr="00104349">
        <w:rPr>
          <w:rFonts w:ascii="Times New Roman" w:eastAsia="Times New Roman" w:hAnsi="Times New Roman"/>
          <w:b/>
          <w:sz w:val="24"/>
          <w:szCs w:val="24"/>
          <w:lang w:val="bg-BG"/>
        </w:rPr>
        <w:t>ЗОП</w:t>
      </w:r>
      <w:r w:rsidRPr="00104349">
        <w:rPr>
          <w:rFonts w:ascii="Times New Roman" w:eastAsia="Times New Roman" w:hAnsi="Times New Roman"/>
          <w:sz w:val="24"/>
          <w:szCs w:val="24"/>
          <w:lang w:val="bg-BG"/>
        </w:rPr>
        <w:t xml:space="preserve">“) и </w:t>
      </w:r>
      <w:r w:rsidR="007D722D" w:rsidRPr="00104349">
        <w:rPr>
          <w:rFonts w:ascii="Times New Roman" w:eastAsia="Times New Roman" w:hAnsi="Times New Roman"/>
          <w:sz w:val="24"/>
          <w:szCs w:val="24"/>
          <w:lang w:val="bg-BG"/>
        </w:rPr>
        <w:t>Решение № ...../ .........г.</w:t>
      </w:r>
      <w:r w:rsidRPr="00104349">
        <w:rPr>
          <w:rFonts w:ascii="Times New Roman" w:eastAsia="Times New Roman" w:hAnsi="Times New Roman"/>
          <w:i/>
          <w:color w:val="FF0000"/>
          <w:sz w:val="24"/>
          <w:szCs w:val="24"/>
          <w:lang w:val="bg-BG"/>
        </w:rPr>
        <w:t xml:space="preserve"> </w:t>
      </w:r>
      <w:r w:rsidRPr="00104349">
        <w:rPr>
          <w:rFonts w:ascii="Times New Roman" w:eastAsia="Times New Roman" w:hAnsi="Times New Roman"/>
          <w:sz w:val="24"/>
          <w:szCs w:val="24"/>
          <w:lang w:val="bg-BG"/>
        </w:rPr>
        <w:t xml:space="preserve">на възложителя за избор на изпълнител </w:t>
      </w:r>
      <w:r w:rsidRPr="00104349">
        <w:rPr>
          <w:rFonts w:ascii="Times New Roman" w:eastAsia="Times New Roman" w:hAnsi="Times New Roman"/>
          <w:color w:val="000000"/>
          <w:sz w:val="24"/>
          <w:szCs w:val="24"/>
          <w:lang w:val="bg-BG"/>
        </w:rPr>
        <w:t xml:space="preserve">на </w:t>
      </w:r>
      <w:r w:rsidRPr="00104349">
        <w:rPr>
          <w:rFonts w:ascii="Times New Roman" w:eastAsia="Times New Roman" w:hAnsi="Times New Roman"/>
          <w:sz w:val="24"/>
          <w:szCs w:val="24"/>
          <w:lang w:val="bg-BG"/>
        </w:rPr>
        <w:t>ВЪЗЛОЖИТЕЛЯ</w:t>
      </w:r>
      <w:r w:rsidRPr="00104349">
        <w:rPr>
          <w:rFonts w:ascii="Times New Roman" w:eastAsia="Times New Roman" w:hAnsi="Times New Roman"/>
          <w:color w:val="000000"/>
          <w:sz w:val="24"/>
          <w:szCs w:val="24"/>
          <w:lang w:val="bg-BG"/>
        </w:rPr>
        <w:t xml:space="preserve"> за определяне на ИЗПЪЛНИТЕЛ </w:t>
      </w:r>
      <w:r w:rsidRPr="00104349">
        <w:rPr>
          <w:rFonts w:ascii="Times New Roman" w:eastAsia="Times New Roman" w:hAnsi="Times New Roman"/>
          <w:sz w:val="24"/>
          <w:szCs w:val="24"/>
          <w:lang w:val="bg-BG"/>
        </w:rPr>
        <w:t xml:space="preserve">на обществена поръчка с предмет: </w:t>
      </w:r>
      <w:r w:rsidR="007D722D" w:rsidRPr="00104349">
        <w:rPr>
          <w:rFonts w:ascii="Times New Roman" w:eastAsia="Times New Roman" w:hAnsi="Times New Roman"/>
          <w:sz w:val="24"/>
          <w:szCs w:val="24"/>
          <w:lang w:val="bg-BG"/>
        </w:rPr>
        <w:t>„</w:t>
      </w:r>
      <w:r w:rsidR="00D20CEC" w:rsidRPr="002F2279">
        <w:rPr>
          <w:rFonts w:ascii="Times New Roman" w:hAnsi="Times New Roman"/>
          <w:b/>
          <w:i/>
          <w:sz w:val="24"/>
          <w:szCs w:val="24"/>
          <w:lang w:val="bg-BG"/>
        </w:rPr>
        <w:t>Приготвяне и ежедневна доставка на храна по диети за пациентите на УМБАЛ „СВЕТА ЕКАТЕРИНА” ЕАД</w:t>
      </w:r>
      <w:r w:rsidR="007D722D" w:rsidRPr="00104349">
        <w:rPr>
          <w:rFonts w:ascii="Times New Roman" w:eastAsia="Times New Roman" w:hAnsi="Times New Roman"/>
          <w:bCs/>
          <w:sz w:val="24"/>
          <w:szCs w:val="24"/>
          <w:lang w:val="bg-BG"/>
        </w:rPr>
        <w:t>“</w:t>
      </w:r>
      <w:r w:rsidR="006F723B">
        <w:rPr>
          <w:rFonts w:ascii="Times New Roman" w:eastAsia="Times New Roman" w:hAnsi="Times New Roman"/>
          <w:bCs/>
          <w:sz w:val="24"/>
          <w:szCs w:val="24"/>
          <w:lang w:val="bg-BG"/>
        </w:rPr>
        <w:t xml:space="preserve"> за период от 2 години</w:t>
      </w:r>
      <w:r w:rsidRPr="00104349">
        <w:rPr>
          <w:rFonts w:ascii="Times New Roman" w:eastAsia="Times New Roman" w:hAnsi="Times New Roman"/>
          <w:sz w:val="24"/>
          <w:szCs w:val="24"/>
          <w:lang w:val="bg-BG"/>
        </w:rPr>
        <w:t>,</w:t>
      </w:r>
    </w:p>
    <w:p w:rsidR="003C0ADB" w:rsidRPr="00104349" w:rsidRDefault="003C0ADB" w:rsidP="00BB644E">
      <w:pPr>
        <w:tabs>
          <w:tab w:val="left" w:pos="-720"/>
        </w:tabs>
        <w:spacing w:after="0" w:line="240" w:lineRule="auto"/>
        <w:jc w:val="both"/>
        <w:rPr>
          <w:rFonts w:ascii="Times New Roman" w:eastAsia="Times New Roman" w:hAnsi="Times New Roman"/>
          <w:b/>
          <w:sz w:val="24"/>
          <w:szCs w:val="24"/>
          <w:lang w:val="bg-BG"/>
        </w:rPr>
      </w:pPr>
      <w:r w:rsidRPr="00104349">
        <w:rPr>
          <w:rFonts w:ascii="Times New Roman" w:eastAsia="Times New Roman" w:hAnsi="Times New Roman"/>
          <w:b/>
          <w:sz w:val="24"/>
          <w:szCs w:val="24"/>
          <w:lang w:val="bg-BG"/>
        </w:rPr>
        <w:tab/>
      </w:r>
    </w:p>
    <w:p w:rsidR="00363734" w:rsidRPr="00104349" w:rsidRDefault="003C0ADB" w:rsidP="00BB644E">
      <w:pPr>
        <w:tabs>
          <w:tab w:val="left" w:pos="-720"/>
        </w:tabs>
        <w:spacing w:after="0" w:line="240" w:lineRule="auto"/>
        <w:jc w:val="both"/>
        <w:rPr>
          <w:rFonts w:ascii="Times New Roman" w:hAnsi="Times New Roman"/>
          <w:sz w:val="24"/>
          <w:szCs w:val="24"/>
          <w:lang w:val="bg-BG"/>
        </w:rPr>
      </w:pPr>
      <w:r w:rsidRPr="00104349">
        <w:rPr>
          <w:rFonts w:ascii="Times New Roman" w:eastAsia="Times New Roman" w:hAnsi="Times New Roman"/>
          <w:sz w:val="24"/>
          <w:szCs w:val="24"/>
          <w:lang w:val="bg-BG"/>
        </w:rPr>
        <w:t>се сключи този договор („</w:t>
      </w:r>
      <w:r w:rsidRPr="00104349">
        <w:rPr>
          <w:rFonts w:ascii="Times New Roman" w:eastAsia="Times New Roman" w:hAnsi="Times New Roman"/>
          <w:b/>
          <w:sz w:val="24"/>
          <w:szCs w:val="24"/>
          <w:lang w:val="bg-BG"/>
        </w:rPr>
        <w:t>Договора</w:t>
      </w:r>
      <w:r w:rsidRPr="00104349">
        <w:rPr>
          <w:rFonts w:ascii="Times New Roman" w:eastAsia="Times New Roman" w:hAnsi="Times New Roman"/>
          <w:sz w:val="24"/>
          <w:szCs w:val="24"/>
          <w:lang w:val="bg-BG"/>
        </w:rPr>
        <w:t>/</w:t>
      </w:r>
      <w:r w:rsidRPr="00104349">
        <w:rPr>
          <w:rFonts w:ascii="Times New Roman" w:eastAsia="Times New Roman" w:hAnsi="Times New Roman"/>
          <w:b/>
          <w:sz w:val="24"/>
          <w:szCs w:val="24"/>
          <w:lang w:val="bg-BG"/>
        </w:rPr>
        <w:t>Договорът</w:t>
      </w:r>
      <w:r w:rsidRPr="00104349">
        <w:rPr>
          <w:rFonts w:ascii="Times New Roman" w:eastAsia="Times New Roman" w:hAnsi="Times New Roman"/>
          <w:sz w:val="24"/>
          <w:szCs w:val="24"/>
          <w:lang w:val="bg-BG"/>
        </w:rPr>
        <w:t xml:space="preserve">“) за </w:t>
      </w:r>
      <w:r w:rsidR="00363734" w:rsidRPr="00104349">
        <w:rPr>
          <w:rFonts w:ascii="Times New Roman" w:hAnsi="Times New Roman"/>
          <w:sz w:val="24"/>
          <w:szCs w:val="24"/>
          <w:lang w:val="bg-BG"/>
        </w:rPr>
        <w:t xml:space="preserve">възлагане на обществена поръчка с предмет: </w:t>
      </w:r>
      <w:r w:rsidR="007D722D" w:rsidRPr="00104349">
        <w:rPr>
          <w:rFonts w:ascii="Times New Roman" w:hAnsi="Times New Roman"/>
          <w:sz w:val="24"/>
          <w:szCs w:val="24"/>
          <w:lang w:val="bg-BG"/>
        </w:rPr>
        <w:t>„</w:t>
      </w:r>
      <w:r w:rsidR="00D20CEC" w:rsidRPr="00104349">
        <w:rPr>
          <w:rFonts w:ascii="Times New Roman" w:eastAsia="Times New Roman" w:hAnsi="Times New Roman"/>
          <w:sz w:val="24"/>
          <w:szCs w:val="24"/>
          <w:lang w:val="bg-BG"/>
        </w:rPr>
        <w:t>„</w:t>
      </w:r>
      <w:r w:rsidR="00D20CEC" w:rsidRPr="002F2279">
        <w:rPr>
          <w:rFonts w:ascii="Times New Roman" w:hAnsi="Times New Roman"/>
          <w:b/>
          <w:i/>
          <w:sz w:val="24"/>
          <w:szCs w:val="24"/>
          <w:lang w:val="bg-BG"/>
        </w:rPr>
        <w:t>Приготвяне и ежедневна доставка на храна по диети за пациентите на УМБАЛ „СВЕТА ЕКАТЕРИНА” ЕАД</w:t>
      </w:r>
      <w:r w:rsidR="00D20CEC" w:rsidRPr="00104349">
        <w:rPr>
          <w:rFonts w:ascii="Times New Roman" w:eastAsia="Times New Roman" w:hAnsi="Times New Roman"/>
          <w:bCs/>
          <w:sz w:val="24"/>
          <w:szCs w:val="24"/>
          <w:lang w:val="bg-BG"/>
        </w:rPr>
        <w:t>,</w:t>
      </w:r>
      <w:r w:rsidR="00D20CEC">
        <w:rPr>
          <w:rFonts w:ascii="Times New Roman" w:eastAsia="Times New Roman" w:hAnsi="Times New Roman"/>
          <w:bCs/>
          <w:sz w:val="24"/>
          <w:szCs w:val="24"/>
          <w:lang w:val="bg-BG"/>
        </w:rPr>
        <w:t xml:space="preserve"> за период от 2</w:t>
      </w:r>
      <w:r w:rsidR="00D20CEC" w:rsidRPr="00104349">
        <w:rPr>
          <w:rFonts w:ascii="Times New Roman" w:eastAsia="Times New Roman" w:hAnsi="Times New Roman"/>
          <w:bCs/>
          <w:sz w:val="24"/>
          <w:szCs w:val="24"/>
          <w:lang w:val="bg-BG"/>
        </w:rPr>
        <w:t xml:space="preserve"> (</w:t>
      </w:r>
      <w:r w:rsidR="00D20CEC">
        <w:rPr>
          <w:rFonts w:ascii="Times New Roman" w:eastAsia="Times New Roman" w:hAnsi="Times New Roman"/>
          <w:bCs/>
          <w:sz w:val="24"/>
          <w:szCs w:val="24"/>
          <w:lang w:val="bg-BG"/>
        </w:rPr>
        <w:t>две</w:t>
      </w:r>
      <w:r w:rsidR="00D20CEC" w:rsidRPr="00104349">
        <w:rPr>
          <w:rFonts w:ascii="Times New Roman" w:eastAsia="Times New Roman" w:hAnsi="Times New Roman"/>
          <w:bCs/>
          <w:sz w:val="24"/>
          <w:szCs w:val="24"/>
          <w:lang w:val="bg-BG"/>
        </w:rPr>
        <w:t>) години“</w:t>
      </w:r>
      <w:r w:rsidR="007D722D" w:rsidRPr="00104349">
        <w:rPr>
          <w:rFonts w:ascii="Times New Roman" w:hAnsi="Times New Roman"/>
          <w:sz w:val="24"/>
          <w:szCs w:val="24"/>
          <w:lang w:val="bg-BG"/>
        </w:rPr>
        <w:t xml:space="preserve"> </w:t>
      </w:r>
      <w:r w:rsidR="00363734" w:rsidRPr="00104349">
        <w:rPr>
          <w:rFonts w:ascii="Times New Roman" w:hAnsi="Times New Roman"/>
          <w:sz w:val="24"/>
          <w:szCs w:val="24"/>
          <w:lang w:val="bg-BG"/>
        </w:rPr>
        <w:t>при следните условия:</w:t>
      </w:r>
    </w:p>
    <w:p w:rsidR="00363734" w:rsidRPr="00104349" w:rsidRDefault="00363734" w:rsidP="00BB644E">
      <w:pPr>
        <w:spacing w:after="0" w:line="240" w:lineRule="auto"/>
        <w:ind w:firstLine="567"/>
        <w:jc w:val="both"/>
        <w:rPr>
          <w:rFonts w:ascii="Times New Roman" w:eastAsia="Times New Roman" w:hAnsi="Times New Roman"/>
          <w:sz w:val="24"/>
          <w:szCs w:val="24"/>
          <w:lang w:val="bg-BG"/>
        </w:rPr>
      </w:pPr>
    </w:p>
    <w:p w:rsidR="00363734" w:rsidRPr="00104349" w:rsidRDefault="00363734" w:rsidP="00731103">
      <w:pPr>
        <w:numPr>
          <w:ilvl w:val="0"/>
          <w:numId w:val="1"/>
        </w:numPr>
        <w:tabs>
          <w:tab w:val="left" w:pos="284"/>
        </w:tabs>
        <w:spacing w:after="0" w:line="240" w:lineRule="auto"/>
        <w:ind w:left="0" w:firstLine="0"/>
        <w:contextualSpacing/>
        <w:jc w:val="center"/>
        <w:rPr>
          <w:rFonts w:ascii="Times New Roman" w:eastAsia="Times New Roman" w:hAnsi="Times New Roman"/>
          <w:b/>
          <w:sz w:val="24"/>
          <w:szCs w:val="24"/>
          <w:lang w:val="bg-BG" w:eastAsia="bg-BG"/>
        </w:rPr>
      </w:pPr>
      <w:r w:rsidRPr="00104349">
        <w:rPr>
          <w:rFonts w:ascii="Times New Roman" w:eastAsia="Times New Roman" w:hAnsi="Times New Roman"/>
          <w:b/>
          <w:sz w:val="24"/>
          <w:szCs w:val="24"/>
          <w:lang w:val="bg-BG" w:eastAsia="bg-BG"/>
        </w:rPr>
        <w:t>ПРЕДМЕТ НА ДОГОВОРА</w:t>
      </w:r>
    </w:p>
    <w:p w:rsidR="00D20453" w:rsidRPr="00104349" w:rsidRDefault="00363734" w:rsidP="00BB644E">
      <w:pPr>
        <w:widowControl w:val="0"/>
        <w:spacing w:after="0" w:line="240" w:lineRule="auto"/>
        <w:jc w:val="both"/>
        <w:rPr>
          <w:rFonts w:ascii="Times New Roman" w:eastAsia="Times New Roman" w:hAnsi="Times New Roman"/>
          <w:sz w:val="24"/>
          <w:szCs w:val="24"/>
          <w:lang w:val="bg-BG" w:eastAsia="bg-BG"/>
        </w:rPr>
      </w:pPr>
      <w:r w:rsidRPr="00104349">
        <w:rPr>
          <w:rFonts w:ascii="Times New Roman" w:eastAsia="Times New Roman" w:hAnsi="Times New Roman"/>
          <w:b/>
          <w:sz w:val="24"/>
          <w:szCs w:val="24"/>
          <w:lang w:val="bg-BG" w:eastAsia="bg-BG"/>
        </w:rPr>
        <w:t>Член 1. Предмет</w:t>
      </w:r>
      <w:r w:rsidR="00DD6292" w:rsidRPr="00104349">
        <w:rPr>
          <w:rFonts w:ascii="Times New Roman" w:eastAsia="Times New Roman" w:hAnsi="Times New Roman"/>
          <w:sz w:val="24"/>
          <w:szCs w:val="24"/>
          <w:lang w:val="bg-BG" w:eastAsia="bg-BG"/>
        </w:rPr>
        <w:t xml:space="preserve"> </w:t>
      </w:r>
    </w:p>
    <w:p w:rsidR="00363734" w:rsidRPr="00104349" w:rsidRDefault="00DD6292" w:rsidP="00BB644E">
      <w:pPr>
        <w:widowControl w:val="0"/>
        <w:spacing w:after="0" w:line="240" w:lineRule="auto"/>
        <w:jc w:val="both"/>
        <w:rPr>
          <w:rFonts w:ascii="Times New Roman" w:eastAsia="Times New Roman" w:hAnsi="Times New Roman"/>
          <w:b/>
          <w:sz w:val="24"/>
          <w:szCs w:val="24"/>
          <w:lang w:val="bg-BG" w:eastAsia="bg-BG"/>
        </w:rPr>
      </w:pPr>
      <w:r w:rsidRPr="00104349">
        <w:rPr>
          <w:rFonts w:ascii="Times New Roman" w:eastAsia="Times New Roman" w:hAnsi="Times New Roman"/>
          <w:sz w:val="24"/>
          <w:szCs w:val="24"/>
          <w:lang w:val="bg-BG" w:eastAsia="bg-BG"/>
        </w:rPr>
        <w:t>Възложителят възлага, а Изпълнителят приема:</w:t>
      </w:r>
    </w:p>
    <w:p w:rsidR="00DD6292" w:rsidRPr="00104349" w:rsidRDefault="00DD6292" w:rsidP="00BB644E">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sz w:val="24"/>
          <w:szCs w:val="24"/>
          <w:lang w:val="bg-BG" w:eastAsia="bg-BG"/>
        </w:rPr>
      </w:pPr>
      <w:r w:rsidRPr="00104349">
        <w:rPr>
          <w:rFonts w:ascii="Times New Roman" w:eastAsia="Times New Roman" w:hAnsi="Times New Roman"/>
          <w:sz w:val="24"/>
          <w:szCs w:val="24"/>
          <w:lang w:val="bg-BG" w:eastAsia="bg-BG"/>
        </w:rPr>
        <w:t>Д</w:t>
      </w:r>
      <w:r w:rsidR="004B4303" w:rsidRPr="00104349">
        <w:rPr>
          <w:rFonts w:ascii="Times New Roman" w:eastAsia="Times New Roman" w:hAnsi="Times New Roman"/>
          <w:sz w:val="24"/>
          <w:szCs w:val="24"/>
          <w:lang w:val="bg-BG" w:eastAsia="bg-BG"/>
        </w:rPr>
        <w:t xml:space="preserve">а извършва </w:t>
      </w:r>
      <w:r w:rsidR="00DA2525" w:rsidRPr="00104349">
        <w:rPr>
          <w:rFonts w:ascii="Times New Roman" w:eastAsia="Times New Roman" w:hAnsi="Times New Roman"/>
          <w:b/>
          <w:bCs/>
          <w:sz w:val="24"/>
          <w:szCs w:val="24"/>
          <w:lang w:val="bg-BG" w:eastAsia="bg-BG"/>
        </w:rPr>
        <w:t>К</w:t>
      </w:r>
      <w:r w:rsidR="004B4303" w:rsidRPr="00104349">
        <w:rPr>
          <w:rFonts w:ascii="Times New Roman" w:eastAsia="Times New Roman" w:hAnsi="Times New Roman"/>
          <w:b/>
          <w:bCs/>
          <w:sz w:val="24"/>
          <w:szCs w:val="24"/>
          <w:lang w:val="bg-BG" w:eastAsia="bg-BG"/>
        </w:rPr>
        <w:t>етъринг услуга</w:t>
      </w:r>
      <w:r w:rsidR="00DA2525" w:rsidRPr="00104349">
        <w:rPr>
          <w:rFonts w:ascii="Times New Roman" w:eastAsia="Times New Roman" w:hAnsi="Times New Roman"/>
          <w:b/>
          <w:bCs/>
          <w:sz w:val="24"/>
          <w:szCs w:val="24"/>
          <w:lang w:val="bg-BG" w:eastAsia="bg-BG"/>
        </w:rPr>
        <w:t xml:space="preserve"> </w:t>
      </w:r>
      <w:r w:rsidRPr="00104349">
        <w:rPr>
          <w:rFonts w:ascii="Times New Roman" w:eastAsia="Times New Roman" w:hAnsi="Times New Roman"/>
          <w:b/>
          <w:bCs/>
          <w:sz w:val="24"/>
          <w:szCs w:val="24"/>
          <w:lang w:val="bg-BG" w:eastAsia="bg-BG"/>
        </w:rPr>
        <w:t>-</w:t>
      </w:r>
      <w:r w:rsidR="004B4303" w:rsidRPr="00104349">
        <w:rPr>
          <w:rFonts w:ascii="Times New Roman" w:eastAsia="Times New Roman" w:hAnsi="Times New Roman"/>
          <w:b/>
          <w:bCs/>
          <w:sz w:val="24"/>
          <w:szCs w:val="24"/>
          <w:lang w:val="bg-BG" w:eastAsia="bg-BG"/>
        </w:rPr>
        <w:t xml:space="preserve"> </w:t>
      </w:r>
      <w:r w:rsidRPr="00104349">
        <w:rPr>
          <w:rFonts w:ascii="Times New Roman" w:eastAsia="Times New Roman" w:hAnsi="Times New Roman"/>
          <w:sz w:val="24"/>
          <w:szCs w:val="24"/>
          <w:lang w:val="bg-BG" w:eastAsia="bg-BG"/>
        </w:rPr>
        <w:t xml:space="preserve">ежедневно приготвяне и доставяне на </w:t>
      </w:r>
      <w:r w:rsidRPr="00104349">
        <w:rPr>
          <w:rFonts w:ascii="Times New Roman" w:hAnsi="Times New Roman"/>
          <w:sz w:val="24"/>
          <w:szCs w:val="24"/>
          <w:lang w:val="bg-BG"/>
        </w:rPr>
        <w:t xml:space="preserve">храна по диети за пациенти </w:t>
      </w:r>
      <w:r w:rsidRPr="00104349">
        <w:rPr>
          <w:rFonts w:ascii="Times New Roman" w:eastAsia="Times New Roman" w:hAnsi="Times New Roman"/>
          <w:sz w:val="24"/>
          <w:szCs w:val="24"/>
          <w:lang w:val="bg-BG" w:eastAsia="bg-BG"/>
        </w:rPr>
        <w:t>(</w:t>
      </w:r>
      <w:r w:rsidR="004B4303" w:rsidRPr="00104349">
        <w:rPr>
          <w:rFonts w:ascii="Times New Roman" w:eastAsia="Times New Roman" w:hAnsi="Times New Roman"/>
          <w:sz w:val="24"/>
          <w:szCs w:val="24"/>
          <w:lang w:val="bg-BG" w:eastAsia="bg-BG"/>
        </w:rPr>
        <w:t>Услуга/та</w:t>
      </w:r>
      <w:r w:rsidRPr="00104349">
        <w:rPr>
          <w:rFonts w:ascii="Times New Roman" w:eastAsia="Times New Roman" w:hAnsi="Times New Roman"/>
          <w:sz w:val="24"/>
          <w:szCs w:val="24"/>
          <w:lang w:val="bg-BG" w:eastAsia="bg-BG"/>
        </w:rPr>
        <w:t>)</w:t>
      </w:r>
      <w:r w:rsidR="004B4303" w:rsidRPr="00104349">
        <w:rPr>
          <w:rFonts w:ascii="Times New Roman" w:eastAsia="Times New Roman" w:hAnsi="Times New Roman"/>
          <w:sz w:val="24"/>
          <w:szCs w:val="24"/>
          <w:lang w:val="bg-BG" w:eastAsia="bg-BG"/>
        </w:rPr>
        <w:t xml:space="preserve"> за реализиране на болничното хранене в </w:t>
      </w:r>
      <w:r w:rsidR="00B52A8B" w:rsidRPr="002F2279">
        <w:rPr>
          <w:rFonts w:ascii="Times New Roman" w:hAnsi="Times New Roman"/>
          <w:b/>
          <w:i/>
          <w:sz w:val="24"/>
          <w:szCs w:val="24"/>
          <w:lang w:val="bg-BG"/>
        </w:rPr>
        <w:t>УМБАЛ „СВЕТА ЕКАТЕРИНА” ЕАД</w:t>
      </w:r>
      <w:r w:rsidR="004B4303" w:rsidRPr="00104349">
        <w:rPr>
          <w:rFonts w:ascii="Times New Roman" w:eastAsia="Times New Roman" w:hAnsi="Times New Roman"/>
          <w:sz w:val="24"/>
          <w:szCs w:val="24"/>
          <w:lang w:val="bg-BG" w:eastAsia="bg-BG"/>
        </w:rPr>
        <w:t xml:space="preserve">, </w:t>
      </w:r>
      <w:r w:rsidR="007E45E8" w:rsidRPr="00104349">
        <w:rPr>
          <w:rFonts w:ascii="Times New Roman" w:hAnsi="Times New Roman"/>
          <w:sz w:val="24"/>
          <w:szCs w:val="24"/>
          <w:lang w:val="bg-BG"/>
        </w:rPr>
        <w:t xml:space="preserve">съгласно Техническата спецификация </w:t>
      </w:r>
      <w:r w:rsidR="0096033C" w:rsidRPr="00104349">
        <w:rPr>
          <w:rFonts w:ascii="Times New Roman" w:eastAsia="Times New Roman" w:hAnsi="Times New Roman"/>
          <w:i/>
          <w:color w:val="000000"/>
          <w:sz w:val="24"/>
          <w:szCs w:val="24"/>
          <w:lang w:val="bg-BG" w:eastAsia="bg-BG"/>
        </w:rPr>
        <w:t>(</w:t>
      </w:r>
      <w:r w:rsidR="00363734" w:rsidRPr="00104349">
        <w:rPr>
          <w:rFonts w:ascii="Times New Roman" w:eastAsia="Times New Roman" w:hAnsi="Times New Roman"/>
          <w:i/>
          <w:color w:val="000000"/>
          <w:sz w:val="24"/>
          <w:szCs w:val="24"/>
          <w:lang w:val="bg-BG" w:eastAsia="bg-BG"/>
        </w:rPr>
        <w:t>Приложение №</w:t>
      </w:r>
      <w:r w:rsidR="00F61BCF">
        <w:rPr>
          <w:rFonts w:ascii="Times New Roman" w:eastAsia="Times New Roman" w:hAnsi="Times New Roman"/>
          <w:i/>
          <w:color w:val="000000"/>
          <w:sz w:val="24"/>
          <w:szCs w:val="24"/>
          <w:lang w:val="bg-BG" w:eastAsia="bg-BG"/>
        </w:rPr>
        <w:t> </w:t>
      </w:r>
      <w:r w:rsidR="0096033C" w:rsidRPr="00104349">
        <w:rPr>
          <w:rFonts w:ascii="Times New Roman" w:hAnsi="Times New Roman"/>
          <w:i/>
          <w:sz w:val="24"/>
          <w:szCs w:val="24"/>
          <w:lang w:val="bg-BG"/>
        </w:rPr>
        <w:t>1</w:t>
      </w:r>
      <w:r w:rsidR="00363734" w:rsidRPr="00104349">
        <w:rPr>
          <w:rFonts w:ascii="Times New Roman" w:eastAsia="Times New Roman" w:hAnsi="Times New Roman"/>
          <w:i/>
          <w:color w:val="000000"/>
          <w:sz w:val="24"/>
          <w:szCs w:val="24"/>
          <w:lang w:val="bg-BG" w:eastAsia="bg-BG"/>
        </w:rPr>
        <w:t>)</w:t>
      </w:r>
      <w:r w:rsidR="00363734" w:rsidRPr="00104349">
        <w:rPr>
          <w:rFonts w:ascii="Times New Roman" w:eastAsia="Times New Roman" w:hAnsi="Times New Roman"/>
          <w:sz w:val="24"/>
          <w:szCs w:val="24"/>
          <w:lang w:val="bg-BG" w:eastAsia="bg-BG"/>
        </w:rPr>
        <w:t>,</w:t>
      </w:r>
      <w:r w:rsidR="0096033C" w:rsidRPr="00104349">
        <w:rPr>
          <w:rFonts w:ascii="Times New Roman" w:eastAsia="Times New Roman" w:hAnsi="Times New Roman"/>
          <w:sz w:val="24"/>
          <w:szCs w:val="24"/>
          <w:lang w:val="bg-BG" w:eastAsia="bg-BG"/>
        </w:rPr>
        <w:t xml:space="preserve"> </w:t>
      </w:r>
      <w:r w:rsidR="00363734" w:rsidRPr="00104349">
        <w:rPr>
          <w:rFonts w:ascii="Times New Roman" w:eastAsia="Times New Roman" w:hAnsi="Times New Roman"/>
          <w:color w:val="000000"/>
          <w:sz w:val="24"/>
          <w:szCs w:val="24"/>
          <w:lang w:val="bg-BG" w:eastAsia="bg-BG"/>
        </w:rPr>
        <w:t xml:space="preserve">както и </w:t>
      </w:r>
      <w:r w:rsidR="00363734" w:rsidRPr="00104349">
        <w:rPr>
          <w:rFonts w:ascii="Times New Roman" w:eastAsia="Times New Roman" w:hAnsi="Times New Roman"/>
          <w:sz w:val="24"/>
          <w:szCs w:val="24"/>
          <w:lang w:val="bg-BG" w:eastAsia="bg-BG"/>
        </w:rPr>
        <w:t>Техничес</w:t>
      </w:r>
      <w:r w:rsidR="00363734" w:rsidRPr="00104349">
        <w:rPr>
          <w:rFonts w:ascii="Times New Roman" w:eastAsia="Times New Roman" w:hAnsi="Times New Roman"/>
          <w:color w:val="000000"/>
          <w:sz w:val="24"/>
          <w:szCs w:val="24"/>
          <w:lang w:val="bg-BG" w:eastAsia="bg-BG"/>
        </w:rPr>
        <w:t xml:space="preserve">кото и Ценово предложение на Изпълнителя </w:t>
      </w:r>
      <w:r w:rsidR="00363734" w:rsidRPr="00104349">
        <w:rPr>
          <w:rFonts w:ascii="Times New Roman" w:eastAsia="Times New Roman" w:hAnsi="Times New Roman"/>
          <w:i/>
          <w:color w:val="000000"/>
          <w:sz w:val="24"/>
          <w:szCs w:val="24"/>
          <w:lang w:val="bg-BG" w:eastAsia="bg-BG"/>
        </w:rPr>
        <w:t xml:space="preserve">(Приложения № </w:t>
      </w:r>
      <w:r w:rsidR="0096033C" w:rsidRPr="00104349">
        <w:rPr>
          <w:rFonts w:ascii="Times New Roman" w:hAnsi="Times New Roman"/>
          <w:i/>
          <w:sz w:val="24"/>
          <w:szCs w:val="24"/>
          <w:lang w:val="bg-BG"/>
        </w:rPr>
        <w:t>2 и 3</w:t>
      </w:r>
      <w:r w:rsidR="00363734" w:rsidRPr="00104349">
        <w:rPr>
          <w:rFonts w:ascii="Times New Roman" w:eastAsia="Times New Roman" w:hAnsi="Times New Roman"/>
          <w:i/>
          <w:color w:val="000000"/>
          <w:sz w:val="24"/>
          <w:szCs w:val="24"/>
          <w:lang w:val="bg-BG" w:eastAsia="bg-BG"/>
        </w:rPr>
        <w:t>)</w:t>
      </w:r>
      <w:r w:rsidR="00363734" w:rsidRPr="00104349">
        <w:rPr>
          <w:rFonts w:ascii="Times New Roman" w:eastAsia="Times New Roman" w:hAnsi="Times New Roman"/>
          <w:color w:val="000000"/>
          <w:sz w:val="24"/>
          <w:szCs w:val="24"/>
          <w:lang w:val="bg-BG" w:eastAsia="bg-BG"/>
        </w:rPr>
        <w:t xml:space="preserve">, неразделна част от Договора, </w:t>
      </w:r>
      <w:r w:rsidR="00363734" w:rsidRPr="00104349">
        <w:rPr>
          <w:rFonts w:ascii="Times New Roman" w:eastAsia="Times New Roman" w:hAnsi="Times New Roman"/>
          <w:sz w:val="24"/>
          <w:szCs w:val="24"/>
          <w:lang w:val="bg-BG" w:eastAsia="bg-BG"/>
        </w:rPr>
        <w:t>и в съответствие с изискванията на настоящия Договор</w:t>
      </w:r>
      <w:r w:rsidR="00D20453" w:rsidRPr="00104349">
        <w:rPr>
          <w:rFonts w:ascii="Times New Roman" w:eastAsia="Times New Roman" w:hAnsi="Times New Roman"/>
          <w:sz w:val="24"/>
          <w:szCs w:val="24"/>
          <w:lang w:val="bg-BG" w:eastAsia="bg-BG"/>
        </w:rPr>
        <w:t>, при прогнозен обем:</w:t>
      </w:r>
    </w:p>
    <w:p w:rsidR="00C62120" w:rsidRPr="00C62120" w:rsidRDefault="00D20453" w:rsidP="00C62120">
      <w:pPr>
        <w:pStyle w:val="NoSpacing"/>
        <w:numPr>
          <w:ilvl w:val="1"/>
          <w:numId w:val="8"/>
        </w:numPr>
        <w:tabs>
          <w:tab w:val="left" w:pos="993"/>
        </w:tabs>
        <w:suppressAutoHyphens w:val="0"/>
        <w:ind w:left="0" w:firstLine="567"/>
        <w:rPr>
          <w:rFonts w:ascii="Times New Roman" w:hAnsi="Times New Roman" w:cs="Times New Roman"/>
          <w:b/>
          <w:bCs/>
          <w:sz w:val="24"/>
          <w:szCs w:val="24"/>
        </w:rPr>
      </w:pPr>
      <w:r w:rsidRPr="00104349">
        <w:rPr>
          <w:rFonts w:ascii="Times New Roman" w:hAnsi="Times New Roman" w:cs="Times New Roman"/>
          <w:b/>
          <w:bCs/>
          <w:sz w:val="24"/>
          <w:szCs w:val="24"/>
          <w:lang w:val="be-BY"/>
        </w:rPr>
        <w:t>Ежедневна доставка на храна</w:t>
      </w:r>
      <w:r w:rsidRPr="00104349">
        <w:rPr>
          <w:rFonts w:ascii="Times New Roman" w:hAnsi="Times New Roman" w:cs="Times New Roman"/>
          <w:bCs/>
          <w:sz w:val="24"/>
          <w:szCs w:val="24"/>
          <w:lang w:val="be-BY"/>
        </w:rPr>
        <w:t xml:space="preserve"> за </w:t>
      </w:r>
      <w:r w:rsidRPr="00104349">
        <w:rPr>
          <w:rFonts w:ascii="Times New Roman" w:hAnsi="Times New Roman" w:cs="Times New Roman"/>
          <w:sz w:val="24"/>
          <w:szCs w:val="24"/>
        </w:rPr>
        <w:t>закуска, обяд и вечеря</w:t>
      </w:r>
      <w:r w:rsidRPr="00104349">
        <w:rPr>
          <w:rFonts w:ascii="Times New Roman" w:hAnsi="Times New Roman" w:cs="Times New Roman"/>
          <w:sz w:val="24"/>
          <w:szCs w:val="24"/>
          <w:lang w:val="bg-BG"/>
        </w:rPr>
        <w:t xml:space="preserve">, приготвена по </w:t>
      </w:r>
      <w:r w:rsidRPr="00104349">
        <w:rPr>
          <w:rFonts w:ascii="Times New Roman" w:hAnsi="Times New Roman" w:cs="Times New Roman"/>
          <w:sz w:val="24"/>
          <w:szCs w:val="24"/>
        </w:rPr>
        <w:t xml:space="preserve">диети </w:t>
      </w:r>
      <w:r w:rsidRPr="00104349">
        <w:rPr>
          <w:rFonts w:ascii="Times New Roman" w:hAnsi="Times New Roman" w:cs="Times New Roman"/>
          <w:sz w:val="24"/>
          <w:szCs w:val="24"/>
          <w:lang w:val="bg-BG"/>
        </w:rPr>
        <w:t xml:space="preserve">с номера </w:t>
      </w:r>
      <w:r w:rsidRPr="00104349">
        <w:rPr>
          <w:rFonts w:ascii="Times New Roman" w:hAnsi="Times New Roman" w:cs="Times New Roman"/>
          <w:b/>
          <w:sz w:val="24"/>
          <w:szCs w:val="24"/>
        </w:rPr>
        <w:t xml:space="preserve">от </w:t>
      </w:r>
      <w:r w:rsidRPr="00104349">
        <w:rPr>
          <w:rFonts w:ascii="Times New Roman" w:hAnsi="Times New Roman" w:cs="Times New Roman"/>
          <w:b/>
          <w:sz w:val="24"/>
          <w:szCs w:val="24"/>
          <w:lang w:val="bg-BG"/>
        </w:rPr>
        <w:t xml:space="preserve">№ </w:t>
      </w:r>
      <w:r w:rsidRPr="00104349">
        <w:rPr>
          <w:rFonts w:ascii="Times New Roman" w:hAnsi="Times New Roman" w:cs="Times New Roman"/>
          <w:b/>
          <w:sz w:val="24"/>
          <w:szCs w:val="24"/>
        </w:rPr>
        <w:t xml:space="preserve">1 до </w:t>
      </w:r>
      <w:r w:rsidRPr="00104349">
        <w:rPr>
          <w:rFonts w:ascii="Times New Roman" w:hAnsi="Times New Roman" w:cs="Times New Roman"/>
          <w:b/>
          <w:sz w:val="24"/>
          <w:szCs w:val="24"/>
          <w:lang w:val="bg-BG"/>
        </w:rPr>
        <w:t xml:space="preserve">№ </w:t>
      </w:r>
      <w:r w:rsidRPr="00104349">
        <w:rPr>
          <w:rFonts w:ascii="Times New Roman" w:hAnsi="Times New Roman" w:cs="Times New Roman"/>
          <w:b/>
          <w:sz w:val="24"/>
          <w:szCs w:val="24"/>
        </w:rPr>
        <w:t>15</w:t>
      </w:r>
      <w:r w:rsidRPr="00104349">
        <w:rPr>
          <w:rFonts w:ascii="Times New Roman" w:hAnsi="Times New Roman" w:cs="Times New Roman"/>
          <w:sz w:val="24"/>
          <w:szCs w:val="24"/>
        </w:rPr>
        <w:t xml:space="preserve"> </w:t>
      </w:r>
      <w:r w:rsidRPr="00104349">
        <w:rPr>
          <w:rFonts w:ascii="Times New Roman" w:hAnsi="Times New Roman" w:cs="Times New Roman"/>
          <w:sz w:val="24"/>
          <w:szCs w:val="24"/>
          <w:lang w:val="bg-BG"/>
        </w:rPr>
        <w:t>вкл. –</w:t>
      </w:r>
      <w:r w:rsidRPr="00104349">
        <w:rPr>
          <w:rFonts w:ascii="Times New Roman" w:hAnsi="Times New Roman" w:cs="Times New Roman"/>
          <w:sz w:val="24"/>
          <w:szCs w:val="24"/>
        </w:rPr>
        <w:t xml:space="preserve"> </w:t>
      </w:r>
      <w:r w:rsidR="00C62120" w:rsidRPr="00C62120">
        <w:rPr>
          <w:rFonts w:ascii="Times New Roman" w:hAnsi="Times New Roman" w:cs="Times New Roman"/>
          <w:sz w:val="24"/>
          <w:szCs w:val="24"/>
          <w:lang w:val="bg-BG"/>
        </w:rPr>
        <w:t>43 800</w:t>
      </w:r>
      <w:r w:rsidR="00C62120" w:rsidRPr="00C62120">
        <w:rPr>
          <w:rFonts w:ascii="Times New Roman" w:hAnsi="Times New Roman" w:cs="Times New Roman"/>
          <w:sz w:val="24"/>
          <w:szCs w:val="24"/>
        </w:rPr>
        <w:t xml:space="preserve"> броя</w:t>
      </w:r>
      <w:r w:rsidR="00C62120" w:rsidRPr="00C62120">
        <w:rPr>
          <w:rFonts w:ascii="Times New Roman" w:hAnsi="Times New Roman" w:cs="Times New Roman"/>
          <w:sz w:val="24"/>
          <w:szCs w:val="24"/>
          <w:lang w:val="bg-BG"/>
        </w:rPr>
        <w:t xml:space="preserve"> хранодни</w:t>
      </w:r>
      <w:r w:rsidR="00C62120" w:rsidRPr="00C62120">
        <w:rPr>
          <w:rFonts w:ascii="Times New Roman" w:hAnsi="Times New Roman" w:cs="Times New Roman"/>
          <w:sz w:val="24"/>
          <w:szCs w:val="24"/>
        </w:rPr>
        <w:t xml:space="preserve"> годишно/ </w:t>
      </w:r>
      <w:r w:rsidR="00C62120" w:rsidRPr="00C62120">
        <w:rPr>
          <w:rFonts w:ascii="Times New Roman" w:hAnsi="Times New Roman" w:cs="Times New Roman"/>
          <w:sz w:val="24"/>
          <w:szCs w:val="24"/>
          <w:lang w:val="bg-BG"/>
        </w:rPr>
        <w:t>87</w:t>
      </w:r>
      <w:r w:rsidR="00C62120" w:rsidRPr="00C62120">
        <w:rPr>
          <w:rFonts w:ascii="Times New Roman" w:hAnsi="Times New Roman" w:cs="Times New Roman"/>
          <w:b/>
          <w:sz w:val="24"/>
          <w:szCs w:val="24"/>
          <w:lang w:val="bg-BG"/>
        </w:rPr>
        <w:t xml:space="preserve"> 600</w:t>
      </w:r>
      <w:r w:rsidR="00C62120" w:rsidRPr="00C62120">
        <w:rPr>
          <w:rFonts w:ascii="Times New Roman" w:hAnsi="Times New Roman" w:cs="Times New Roman"/>
          <w:sz w:val="24"/>
          <w:szCs w:val="24"/>
        </w:rPr>
        <w:t xml:space="preserve"> броя </w:t>
      </w:r>
      <w:r w:rsidR="00C62120" w:rsidRPr="00C62120">
        <w:rPr>
          <w:rFonts w:ascii="Times New Roman" w:hAnsi="Times New Roman" w:cs="Times New Roman"/>
          <w:sz w:val="24"/>
          <w:szCs w:val="24"/>
          <w:lang w:val="bg-BG"/>
        </w:rPr>
        <w:t>хранодни</w:t>
      </w:r>
      <w:r w:rsidR="00C62120" w:rsidRPr="00C62120">
        <w:rPr>
          <w:rFonts w:ascii="Times New Roman" w:hAnsi="Times New Roman" w:cs="Times New Roman"/>
          <w:sz w:val="24"/>
          <w:szCs w:val="24"/>
        </w:rPr>
        <w:t xml:space="preserve"> за период от </w:t>
      </w:r>
      <w:r w:rsidR="00C62120" w:rsidRPr="00C62120">
        <w:rPr>
          <w:rFonts w:ascii="Times New Roman" w:hAnsi="Times New Roman" w:cs="Times New Roman"/>
          <w:sz w:val="24"/>
          <w:szCs w:val="24"/>
          <w:lang w:val="bg-BG"/>
        </w:rPr>
        <w:t>две</w:t>
      </w:r>
      <w:r w:rsidR="00C62120" w:rsidRPr="00C62120">
        <w:rPr>
          <w:rFonts w:ascii="Times New Roman" w:hAnsi="Times New Roman" w:cs="Times New Roman"/>
          <w:sz w:val="24"/>
          <w:szCs w:val="24"/>
        </w:rPr>
        <w:t xml:space="preserve"> години</w:t>
      </w:r>
      <w:r w:rsidR="00C62120" w:rsidRPr="00C62120">
        <w:rPr>
          <w:rFonts w:ascii="Times New Roman" w:hAnsi="Times New Roman" w:cs="Times New Roman"/>
          <w:sz w:val="24"/>
          <w:szCs w:val="24"/>
          <w:lang w:val="bg-BG"/>
        </w:rPr>
        <w:t xml:space="preserve">;  </w:t>
      </w:r>
    </w:p>
    <w:p w:rsidR="00D20453" w:rsidRPr="00104349" w:rsidRDefault="00D20453" w:rsidP="00D20453">
      <w:pPr>
        <w:widowControl w:val="0"/>
        <w:tabs>
          <w:tab w:val="left" w:pos="993"/>
          <w:tab w:val="left" w:pos="1134"/>
        </w:tabs>
        <w:spacing w:after="0" w:line="240" w:lineRule="auto"/>
        <w:ind w:firstLine="567"/>
        <w:jc w:val="both"/>
        <w:rPr>
          <w:rFonts w:ascii="Times New Roman" w:eastAsia="Times New Roman" w:hAnsi="Times New Roman"/>
          <w:sz w:val="24"/>
          <w:szCs w:val="24"/>
          <w:lang w:val="bg-BG" w:eastAsia="bg-BG"/>
        </w:rPr>
      </w:pPr>
      <w:r w:rsidRPr="00104349">
        <w:rPr>
          <w:rFonts w:ascii="Times New Roman" w:hAnsi="Times New Roman"/>
          <w:sz w:val="24"/>
          <w:szCs w:val="24"/>
        </w:rPr>
        <w:t>Посочените количества за храноден</w:t>
      </w:r>
      <w:r w:rsidR="00C62120">
        <w:rPr>
          <w:rFonts w:ascii="Times New Roman" w:hAnsi="Times New Roman"/>
          <w:sz w:val="24"/>
          <w:szCs w:val="24"/>
          <w:lang w:val="bg-BG"/>
        </w:rPr>
        <w:t xml:space="preserve"> </w:t>
      </w:r>
      <w:r w:rsidRPr="00104349">
        <w:rPr>
          <w:rFonts w:ascii="Times New Roman" w:hAnsi="Times New Roman"/>
          <w:sz w:val="24"/>
          <w:szCs w:val="24"/>
        </w:rPr>
        <w:t xml:space="preserve">са прогнозни. Възложителят не е длъжен да поръча </w:t>
      </w:r>
      <w:r w:rsidRPr="00104349">
        <w:rPr>
          <w:rFonts w:ascii="Times New Roman" w:hAnsi="Times New Roman"/>
          <w:sz w:val="24"/>
          <w:szCs w:val="24"/>
        </w:rPr>
        <w:lastRenderedPageBreak/>
        <w:t>цялото количество за срока на договора</w:t>
      </w:r>
    </w:p>
    <w:p w:rsidR="00DD6292" w:rsidRPr="00104349" w:rsidRDefault="00DD6292" w:rsidP="00BB644E">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sz w:val="24"/>
          <w:szCs w:val="24"/>
          <w:lang w:val="bg-BG" w:eastAsia="bg-BG"/>
        </w:rPr>
      </w:pPr>
      <w:r w:rsidRPr="00104349">
        <w:rPr>
          <w:rFonts w:ascii="Times New Roman" w:eastAsia="Times New Roman" w:hAnsi="Times New Roman"/>
          <w:sz w:val="24"/>
          <w:szCs w:val="24"/>
          <w:lang w:val="bg-BG" w:eastAsia="bg-BG"/>
        </w:rPr>
        <w:t xml:space="preserve">да приготвя Храната за пациенти при спазване на нормативните изисквания и стандарти за качество, по </w:t>
      </w:r>
      <w:r w:rsidR="005C3215" w:rsidRPr="00104349">
        <w:rPr>
          <w:rFonts w:ascii="Times New Roman" w:eastAsia="Times New Roman" w:hAnsi="Times New Roman"/>
          <w:sz w:val="24"/>
          <w:szCs w:val="24"/>
          <w:lang w:val="bg-BG" w:eastAsia="bg-BG"/>
        </w:rPr>
        <w:t xml:space="preserve">болнични </w:t>
      </w:r>
      <w:r w:rsidRPr="00104349">
        <w:rPr>
          <w:rFonts w:ascii="Times New Roman" w:eastAsia="Times New Roman" w:hAnsi="Times New Roman"/>
          <w:sz w:val="24"/>
          <w:szCs w:val="24"/>
          <w:lang w:val="bg-BG" w:eastAsia="bg-BG"/>
        </w:rPr>
        <w:t>диети</w:t>
      </w:r>
      <w:r w:rsidR="005C3215" w:rsidRPr="00104349">
        <w:rPr>
          <w:rFonts w:ascii="Times New Roman" w:eastAsia="Times New Roman" w:hAnsi="Times New Roman"/>
          <w:sz w:val="24"/>
          <w:szCs w:val="24"/>
          <w:lang w:val="bg-BG" w:eastAsia="bg-BG"/>
        </w:rPr>
        <w:t xml:space="preserve"> по Певзнер от № 1 до № 15 с възрастни пациенти и пациенти деца</w:t>
      </w:r>
      <w:r w:rsidRPr="00104349">
        <w:rPr>
          <w:rFonts w:ascii="Times New Roman" w:eastAsia="Times New Roman" w:hAnsi="Times New Roman"/>
          <w:sz w:val="24"/>
          <w:szCs w:val="24"/>
          <w:lang w:val="bg-BG" w:eastAsia="bg-BG"/>
        </w:rPr>
        <w:t>, съгласно „Сборник рецепти за диетични ястия за заведенията за обществено хранене и лечебно-профилактичните заведения“, издание 1984</w:t>
      </w:r>
      <w:r w:rsidR="00C62120">
        <w:rPr>
          <w:rFonts w:ascii="Times New Roman" w:eastAsia="Times New Roman" w:hAnsi="Times New Roman"/>
          <w:sz w:val="24"/>
          <w:szCs w:val="24"/>
          <w:lang w:val="bg-BG" w:eastAsia="bg-BG"/>
        </w:rPr>
        <w:t xml:space="preserve"> </w:t>
      </w:r>
      <w:r w:rsidRPr="00104349">
        <w:rPr>
          <w:rFonts w:ascii="Times New Roman" w:eastAsia="Times New Roman" w:hAnsi="Times New Roman"/>
          <w:sz w:val="24"/>
          <w:szCs w:val="24"/>
          <w:lang w:val="bg-BG" w:eastAsia="bg-BG"/>
        </w:rPr>
        <w:t>г. на Министерство на вътрешната търговия и услугите (МВТУ) и Министерство на народното здраве (МНЗ)</w:t>
      </w:r>
      <w:r w:rsidR="004E1AC4" w:rsidRPr="00104349">
        <w:rPr>
          <w:rFonts w:ascii="Times New Roman" w:eastAsia="Times New Roman" w:hAnsi="Times New Roman"/>
          <w:sz w:val="24"/>
          <w:szCs w:val="24"/>
          <w:lang w:val="bg-BG" w:eastAsia="bg-BG"/>
        </w:rPr>
        <w:t xml:space="preserve"> и Техническата спецификация </w:t>
      </w:r>
      <w:r w:rsidR="004E1AC4" w:rsidRPr="00104349">
        <w:rPr>
          <w:rFonts w:ascii="Times New Roman" w:eastAsia="Times New Roman" w:hAnsi="Times New Roman"/>
          <w:i/>
          <w:sz w:val="24"/>
          <w:szCs w:val="24"/>
          <w:lang w:val="bg-BG" w:eastAsia="bg-BG"/>
        </w:rPr>
        <w:t>(Приложение № 1)</w:t>
      </w:r>
      <w:r w:rsidR="004E1AC4" w:rsidRPr="00104349">
        <w:rPr>
          <w:rFonts w:ascii="Times New Roman" w:eastAsia="Times New Roman" w:hAnsi="Times New Roman"/>
          <w:sz w:val="24"/>
          <w:szCs w:val="24"/>
          <w:lang w:val="bg-BG" w:eastAsia="bg-BG"/>
        </w:rPr>
        <w:t xml:space="preserve"> </w:t>
      </w:r>
      <w:r w:rsidR="00DA2525" w:rsidRPr="00104349">
        <w:rPr>
          <w:rFonts w:ascii="Times New Roman" w:eastAsia="Times New Roman" w:hAnsi="Times New Roman"/>
          <w:sz w:val="24"/>
          <w:szCs w:val="24"/>
          <w:lang w:val="bg-BG" w:eastAsia="bg-BG"/>
        </w:rPr>
        <w:t>;</w:t>
      </w:r>
    </w:p>
    <w:p w:rsidR="00DD6292" w:rsidRPr="00104349" w:rsidRDefault="00DA2525" w:rsidP="00BB644E">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sz w:val="24"/>
          <w:szCs w:val="24"/>
          <w:lang w:val="bg-BG" w:eastAsia="bg-BG"/>
        </w:rPr>
      </w:pPr>
      <w:r w:rsidRPr="00104349">
        <w:rPr>
          <w:rFonts w:ascii="Times New Roman" w:eastAsia="Times New Roman" w:hAnsi="Times New Roman"/>
          <w:sz w:val="24"/>
          <w:szCs w:val="24"/>
          <w:lang w:val="bg-BG" w:eastAsia="bg-BG"/>
        </w:rPr>
        <w:t>д</w:t>
      </w:r>
      <w:r w:rsidR="00DD6292" w:rsidRPr="00104349">
        <w:rPr>
          <w:rFonts w:ascii="Times New Roman" w:eastAsia="Times New Roman" w:hAnsi="Times New Roman"/>
          <w:sz w:val="24"/>
          <w:szCs w:val="24"/>
          <w:lang w:val="bg-BG" w:eastAsia="bg-BG"/>
        </w:rPr>
        <w:t>а влага в храната само качествени  продукти с доказан произход, несъдържащи вредни за здравето примеси и добавки, да отговаря на нормативно установените изисквания за качество и безопасност при употреба от крайни потребители, да отговаря на санитарните, ветеринарно-санитарните, хигиенни и други норми, установени от действащото в Република България законодателство и на приложимите нормативни актове на органите на Европейския съюз и/или на издадени нормативни актове от специализирани държавни и контролни органи;</w:t>
      </w:r>
    </w:p>
    <w:p w:rsidR="00DA2525" w:rsidRPr="00104349" w:rsidRDefault="00DA2525" w:rsidP="00BB644E">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sz w:val="24"/>
          <w:szCs w:val="24"/>
          <w:lang w:val="bg-BG" w:eastAsia="bg-BG"/>
        </w:rPr>
      </w:pPr>
      <w:r w:rsidRPr="00104349">
        <w:rPr>
          <w:rFonts w:ascii="Times New Roman" w:eastAsia="Times New Roman" w:hAnsi="Times New Roman"/>
          <w:sz w:val="24"/>
          <w:szCs w:val="24"/>
          <w:lang w:val="bg-BG" w:eastAsia="bg-BG"/>
        </w:rPr>
        <w:t>д</w:t>
      </w:r>
      <w:r w:rsidR="00DD6292" w:rsidRPr="00104349">
        <w:rPr>
          <w:rFonts w:ascii="Times New Roman" w:eastAsia="Times New Roman" w:hAnsi="Times New Roman"/>
          <w:sz w:val="24"/>
          <w:szCs w:val="24"/>
          <w:lang w:val="bg-BG" w:eastAsia="bg-BG"/>
        </w:rPr>
        <w:t>а приготвя храната при спазване на грамажа на порциите, вкусовите качества, технологичните изисквания за приготвяне на диетични храни и добър външен вид, изискванията за качество и енергийна стойност, както и разнообразие на видовете ястия съобразно нормите за диетично хранене;</w:t>
      </w:r>
    </w:p>
    <w:p w:rsidR="004B4303" w:rsidRPr="00104349" w:rsidRDefault="00DA2525" w:rsidP="00BB644E">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sz w:val="24"/>
          <w:szCs w:val="24"/>
          <w:lang w:val="bg-BG" w:eastAsia="bg-BG"/>
        </w:rPr>
      </w:pPr>
      <w:r w:rsidRPr="00104349">
        <w:rPr>
          <w:rFonts w:ascii="Times New Roman" w:eastAsia="Times New Roman" w:hAnsi="Times New Roman"/>
          <w:sz w:val="24"/>
          <w:szCs w:val="24"/>
          <w:lang w:val="bg-BG" w:eastAsia="bg-BG"/>
        </w:rPr>
        <w:t>д</w:t>
      </w:r>
      <w:r w:rsidR="00DD6292" w:rsidRPr="00104349">
        <w:rPr>
          <w:rFonts w:ascii="Times New Roman" w:eastAsia="Times New Roman" w:hAnsi="Times New Roman"/>
          <w:sz w:val="24"/>
          <w:szCs w:val="24"/>
          <w:lang w:val="bg-BG" w:eastAsia="bg-BG"/>
        </w:rPr>
        <w:t xml:space="preserve">а приготвя храната ежедневно и да я доставя по </w:t>
      </w:r>
      <w:r w:rsidRPr="00104349">
        <w:rPr>
          <w:rFonts w:ascii="Times New Roman" w:eastAsia="Times New Roman" w:hAnsi="Times New Roman"/>
          <w:sz w:val="24"/>
          <w:szCs w:val="24"/>
          <w:lang w:val="bg-BG" w:eastAsia="bg-BG"/>
        </w:rPr>
        <w:t xml:space="preserve">часови </w:t>
      </w:r>
      <w:r w:rsidR="00DD6292" w:rsidRPr="00104349">
        <w:rPr>
          <w:rFonts w:ascii="Times New Roman" w:eastAsia="Times New Roman" w:hAnsi="Times New Roman"/>
          <w:sz w:val="24"/>
          <w:szCs w:val="24"/>
          <w:lang w:val="bg-BG" w:eastAsia="bg-BG"/>
        </w:rPr>
        <w:t>график, определен от Възложителя</w:t>
      </w:r>
      <w:r w:rsidRPr="00104349">
        <w:rPr>
          <w:rFonts w:ascii="Times New Roman" w:eastAsia="Times New Roman" w:hAnsi="Times New Roman"/>
          <w:sz w:val="24"/>
          <w:szCs w:val="24"/>
          <w:lang w:val="bg-BG" w:eastAsia="bg-BG"/>
        </w:rPr>
        <w:t xml:space="preserve">, </w:t>
      </w:r>
      <w:r w:rsidR="00DD6292" w:rsidRPr="00104349">
        <w:rPr>
          <w:rFonts w:ascii="Times New Roman" w:eastAsia="Times New Roman" w:hAnsi="Times New Roman"/>
          <w:sz w:val="24"/>
          <w:szCs w:val="24"/>
          <w:lang w:val="bg-BG" w:eastAsia="bg-BG"/>
        </w:rPr>
        <w:t xml:space="preserve">за </w:t>
      </w:r>
      <w:r w:rsidRPr="00104349">
        <w:rPr>
          <w:rFonts w:ascii="Times New Roman" w:eastAsia="Times New Roman" w:hAnsi="Times New Roman"/>
          <w:sz w:val="24"/>
          <w:szCs w:val="24"/>
          <w:lang w:val="bg-BG" w:eastAsia="bg-BG"/>
        </w:rPr>
        <w:t xml:space="preserve">своя </w:t>
      </w:r>
      <w:r w:rsidR="00DD6292" w:rsidRPr="00104349">
        <w:rPr>
          <w:rFonts w:ascii="Times New Roman" w:eastAsia="Times New Roman" w:hAnsi="Times New Roman"/>
          <w:sz w:val="24"/>
          <w:szCs w:val="24"/>
          <w:lang w:val="bg-BG" w:eastAsia="bg-BG"/>
        </w:rPr>
        <w:t>сметка и с</w:t>
      </w:r>
      <w:r w:rsidRPr="00104349">
        <w:rPr>
          <w:rFonts w:ascii="Times New Roman" w:eastAsia="Times New Roman" w:hAnsi="Times New Roman"/>
          <w:sz w:val="24"/>
          <w:szCs w:val="24"/>
          <w:lang w:val="bg-BG" w:eastAsia="bg-BG"/>
        </w:rPr>
        <w:t>ъс свой</w:t>
      </w:r>
      <w:r w:rsidR="00DD6292" w:rsidRPr="00104349">
        <w:rPr>
          <w:rFonts w:ascii="Times New Roman" w:eastAsia="Times New Roman" w:hAnsi="Times New Roman"/>
          <w:sz w:val="24"/>
          <w:szCs w:val="24"/>
          <w:lang w:val="bg-BG" w:eastAsia="bg-BG"/>
        </w:rPr>
        <w:t xml:space="preserve"> транспорт, който следва да отговаря на хигиенните и нормативните изисквания за транспорт на хранителни продукти.</w:t>
      </w:r>
    </w:p>
    <w:p w:rsidR="0096033C" w:rsidRPr="00104349" w:rsidRDefault="00DA2525" w:rsidP="00BB644E">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olor w:val="000000"/>
          <w:sz w:val="24"/>
          <w:szCs w:val="24"/>
          <w:lang w:val="bg-BG" w:eastAsia="bg-BG"/>
        </w:rPr>
      </w:pPr>
      <w:r w:rsidRPr="00104349">
        <w:rPr>
          <w:rFonts w:ascii="Times New Roman" w:eastAsia="Times New Roman" w:hAnsi="Times New Roman"/>
          <w:color w:val="000000"/>
          <w:sz w:val="24"/>
          <w:szCs w:val="24"/>
          <w:lang w:val="bg-BG" w:eastAsia="bg-BG"/>
        </w:rPr>
        <w:t>Да извършва д</w:t>
      </w:r>
      <w:r w:rsidR="00363734" w:rsidRPr="00104349">
        <w:rPr>
          <w:rFonts w:ascii="Times New Roman" w:eastAsia="Times New Roman" w:hAnsi="Times New Roman"/>
          <w:color w:val="000000"/>
          <w:sz w:val="24"/>
          <w:szCs w:val="24"/>
          <w:lang w:val="bg-BG" w:eastAsia="bg-BG"/>
        </w:rPr>
        <w:t xml:space="preserve">оставките </w:t>
      </w:r>
      <w:r w:rsidR="0096033C" w:rsidRPr="00104349">
        <w:rPr>
          <w:rFonts w:ascii="Times New Roman" w:eastAsia="Times New Roman" w:hAnsi="Times New Roman"/>
          <w:color w:val="000000"/>
          <w:sz w:val="24"/>
          <w:szCs w:val="24"/>
          <w:lang w:val="bg-BG" w:eastAsia="bg-BG"/>
        </w:rPr>
        <w:t xml:space="preserve">на приготвената храна </w:t>
      </w:r>
      <w:r w:rsidRPr="00104349">
        <w:rPr>
          <w:rFonts w:ascii="Times New Roman" w:eastAsia="Times New Roman" w:hAnsi="Times New Roman"/>
          <w:color w:val="000000"/>
          <w:sz w:val="24"/>
          <w:szCs w:val="24"/>
          <w:lang w:val="bg-BG" w:eastAsia="bg-BG"/>
        </w:rPr>
        <w:t>периодично</w:t>
      </w:r>
      <w:r w:rsidR="0096033C" w:rsidRPr="00104349">
        <w:rPr>
          <w:rFonts w:ascii="Times New Roman" w:eastAsia="Times New Roman" w:hAnsi="Times New Roman"/>
          <w:color w:val="000000"/>
          <w:sz w:val="24"/>
          <w:szCs w:val="24"/>
          <w:lang w:val="bg-BG" w:eastAsia="bg-BG"/>
        </w:rPr>
        <w:t>- ежедневно</w:t>
      </w:r>
      <w:r w:rsidR="00363734" w:rsidRPr="00104349">
        <w:rPr>
          <w:rFonts w:ascii="Times New Roman" w:eastAsia="Times New Roman" w:hAnsi="Times New Roman"/>
          <w:color w:val="000000"/>
          <w:sz w:val="24"/>
          <w:szCs w:val="24"/>
          <w:lang w:val="bg-BG" w:eastAsia="bg-BG"/>
        </w:rPr>
        <w:t xml:space="preserve"> </w:t>
      </w:r>
      <w:r w:rsidR="0096033C" w:rsidRPr="00104349">
        <w:rPr>
          <w:rFonts w:ascii="Times New Roman" w:eastAsia="Times New Roman" w:hAnsi="Times New Roman"/>
          <w:color w:val="000000"/>
          <w:sz w:val="24"/>
          <w:szCs w:val="24"/>
          <w:lang w:val="en-GB" w:eastAsia="bg-BG"/>
        </w:rPr>
        <w:t>при</w:t>
      </w:r>
      <w:r w:rsidR="0096033C" w:rsidRPr="00104349">
        <w:rPr>
          <w:rFonts w:ascii="Times New Roman" w:eastAsia="Times New Roman" w:hAnsi="Times New Roman"/>
          <w:bCs/>
          <w:color w:val="000000"/>
          <w:sz w:val="24"/>
          <w:szCs w:val="24"/>
          <w:lang w:eastAsia="bg-BG"/>
        </w:rPr>
        <w:t xml:space="preserve"> следния график</w:t>
      </w:r>
      <w:r w:rsidR="0096033C" w:rsidRPr="00104349">
        <w:rPr>
          <w:rFonts w:ascii="Times New Roman" w:eastAsia="Times New Roman" w:hAnsi="Times New Roman"/>
          <w:color w:val="000000"/>
          <w:sz w:val="24"/>
          <w:szCs w:val="24"/>
          <w:lang w:val="bg-BG" w:eastAsia="bg-BG"/>
        </w:rPr>
        <w:t>:</w:t>
      </w:r>
    </w:p>
    <w:p w:rsidR="0096033C" w:rsidRPr="00104349" w:rsidRDefault="0096033C" w:rsidP="00570A31">
      <w:pPr>
        <w:numPr>
          <w:ilvl w:val="0"/>
          <w:numId w:val="3"/>
        </w:numPr>
        <w:tabs>
          <w:tab w:val="left" w:pos="567"/>
        </w:tabs>
        <w:spacing w:after="0" w:line="240" w:lineRule="auto"/>
        <w:ind w:left="0" w:firstLine="567"/>
        <w:jc w:val="both"/>
        <w:rPr>
          <w:rFonts w:ascii="Times New Roman" w:eastAsia="Times New Roman" w:hAnsi="Times New Roman"/>
          <w:color w:val="000000"/>
          <w:sz w:val="24"/>
          <w:szCs w:val="24"/>
          <w:lang w:val="en-GB" w:eastAsia="bg-BG"/>
        </w:rPr>
      </w:pPr>
      <w:r w:rsidRPr="00104349">
        <w:rPr>
          <w:rFonts w:ascii="Times New Roman" w:eastAsia="Times New Roman" w:hAnsi="Times New Roman"/>
          <w:color w:val="000000"/>
          <w:sz w:val="24"/>
          <w:szCs w:val="24"/>
          <w:lang w:val="en-GB" w:eastAsia="bg-BG"/>
        </w:rPr>
        <w:t>от 07</w:t>
      </w:r>
      <w:r w:rsidRPr="00104349">
        <w:rPr>
          <w:rFonts w:ascii="Times New Roman" w:eastAsia="Times New Roman" w:hAnsi="Times New Roman"/>
          <w:color w:val="000000"/>
          <w:sz w:val="24"/>
          <w:szCs w:val="24"/>
          <w:lang w:val="bg-BG" w:eastAsia="bg-BG"/>
        </w:rPr>
        <w:t>:30</w:t>
      </w:r>
      <w:r w:rsidR="00BD4AFC" w:rsidRPr="00104349">
        <w:rPr>
          <w:rFonts w:ascii="Times New Roman" w:eastAsia="Times New Roman" w:hAnsi="Times New Roman"/>
          <w:color w:val="000000"/>
          <w:sz w:val="24"/>
          <w:szCs w:val="24"/>
          <w:lang w:val="en-GB" w:eastAsia="bg-BG"/>
        </w:rPr>
        <w:t xml:space="preserve"> часа</w:t>
      </w:r>
      <w:r w:rsidRPr="00104349">
        <w:rPr>
          <w:rFonts w:ascii="Times New Roman" w:eastAsia="Times New Roman" w:hAnsi="Times New Roman"/>
          <w:color w:val="000000"/>
          <w:sz w:val="24"/>
          <w:szCs w:val="24"/>
          <w:lang w:val="en-GB" w:eastAsia="bg-BG"/>
        </w:rPr>
        <w:t xml:space="preserve"> до 0</w:t>
      </w:r>
      <w:r w:rsidRPr="00104349">
        <w:rPr>
          <w:rFonts w:ascii="Times New Roman" w:eastAsia="Times New Roman" w:hAnsi="Times New Roman"/>
          <w:color w:val="000000"/>
          <w:sz w:val="24"/>
          <w:szCs w:val="24"/>
          <w:lang w:val="bg-BG" w:eastAsia="bg-BG"/>
        </w:rPr>
        <w:t>8:0</w:t>
      </w:r>
      <w:r w:rsidRPr="00104349">
        <w:rPr>
          <w:rFonts w:ascii="Times New Roman" w:eastAsia="Times New Roman" w:hAnsi="Times New Roman"/>
          <w:color w:val="000000"/>
          <w:sz w:val="24"/>
          <w:szCs w:val="24"/>
          <w:lang w:val="en-GB" w:eastAsia="bg-BG"/>
        </w:rPr>
        <w:t>0 часа за закуска и преди</w:t>
      </w:r>
      <w:r w:rsidRPr="00104349">
        <w:rPr>
          <w:rFonts w:ascii="Times New Roman" w:eastAsia="Times New Roman" w:hAnsi="Times New Roman"/>
          <w:color w:val="000000"/>
          <w:sz w:val="24"/>
          <w:szCs w:val="24"/>
          <w:lang w:val="bg-BG" w:eastAsia="bg-BG"/>
        </w:rPr>
        <w:t>о</w:t>
      </w:r>
      <w:r w:rsidRPr="00104349">
        <w:rPr>
          <w:rFonts w:ascii="Times New Roman" w:eastAsia="Times New Roman" w:hAnsi="Times New Roman"/>
          <w:color w:val="000000"/>
          <w:sz w:val="24"/>
          <w:szCs w:val="24"/>
          <w:lang w:val="en-GB" w:eastAsia="bg-BG"/>
        </w:rPr>
        <w:t>беден прием в 10</w:t>
      </w:r>
      <w:r w:rsidRPr="00104349">
        <w:rPr>
          <w:rFonts w:ascii="Times New Roman" w:eastAsia="Times New Roman" w:hAnsi="Times New Roman"/>
          <w:color w:val="000000"/>
          <w:sz w:val="24"/>
          <w:szCs w:val="24"/>
          <w:lang w:val="bg-BG" w:eastAsia="bg-BG"/>
        </w:rPr>
        <w:t>:</w:t>
      </w:r>
      <w:r w:rsidRPr="00104349">
        <w:rPr>
          <w:rFonts w:ascii="Times New Roman" w:eastAsia="Times New Roman" w:hAnsi="Times New Roman"/>
          <w:color w:val="000000"/>
          <w:sz w:val="24"/>
          <w:szCs w:val="24"/>
          <w:lang w:val="en-GB" w:eastAsia="bg-BG"/>
        </w:rPr>
        <w:t>00 часа;</w:t>
      </w:r>
    </w:p>
    <w:p w:rsidR="0096033C" w:rsidRPr="00104349" w:rsidRDefault="0096033C" w:rsidP="00570A31">
      <w:pPr>
        <w:numPr>
          <w:ilvl w:val="0"/>
          <w:numId w:val="3"/>
        </w:numPr>
        <w:tabs>
          <w:tab w:val="left" w:pos="567"/>
        </w:tabs>
        <w:spacing w:after="0" w:line="240" w:lineRule="auto"/>
        <w:ind w:left="0" w:firstLine="567"/>
        <w:jc w:val="both"/>
        <w:rPr>
          <w:rFonts w:ascii="Times New Roman" w:eastAsia="Times New Roman" w:hAnsi="Times New Roman"/>
          <w:color w:val="000000"/>
          <w:sz w:val="24"/>
          <w:szCs w:val="24"/>
          <w:lang w:val="en-GB" w:eastAsia="bg-BG"/>
        </w:rPr>
      </w:pPr>
      <w:r w:rsidRPr="00104349">
        <w:rPr>
          <w:rFonts w:ascii="Times New Roman" w:eastAsia="Times New Roman" w:hAnsi="Times New Roman"/>
          <w:color w:val="000000"/>
          <w:sz w:val="24"/>
          <w:szCs w:val="24"/>
          <w:lang w:val="en-GB" w:eastAsia="bg-BG"/>
        </w:rPr>
        <w:t>от 12</w:t>
      </w:r>
      <w:r w:rsidRPr="00104349">
        <w:rPr>
          <w:rFonts w:ascii="Times New Roman" w:eastAsia="Times New Roman" w:hAnsi="Times New Roman"/>
          <w:color w:val="000000"/>
          <w:sz w:val="24"/>
          <w:szCs w:val="24"/>
          <w:lang w:val="bg-BG" w:eastAsia="bg-BG"/>
        </w:rPr>
        <w:t>:00</w:t>
      </w:r>
      <w:r w:rsidRPr="00104349">
        <w:rPr>
          <w:rFonts w:ascii="Times New Roman" w:eastAsia="Times New Roman" w:hAnsi="Times New Roman"/>
          <w:color w:val="000000"/>
          <w:sz w:val="24"/>
          <w:szCs w:val="24"/>
          <w:lang w:val="en-GB" w:eastAsia="bg-BG"/>
        </w:rPr>
        <w:t xml:space="preserve"> </w:t>
      </w:r>
      <w:r w:rsidR="00BD4AFC" w:rsidRPr="00104349">
        <w:rPr>
          <w:rFonts w:ascii="Times New Roman" w:eastAsia="Times New Roman" w:hAnsi="Times New Roman"/>
          <w:color w:val="000000"/>
          <w:sz w:val="24"/>
          <w:szCs w:val="24"/>
          <w:lang w:val="en-GB" w:eastAsia="bg-BG"/>
        </w:rPr>
        <w:t xml:space="preserve">часа </w:t>
      </w:r>
      <w:r w:rsidRPr="00104349">
        <w:rPr>
          <w:rFonts w:ascii="Times New Roman" w:eastAsia="Times New Roman" w:hAnsi="Times New Roman"/>
          <w:color w:val="000000"/>
          <w:sz w:val="24"/>
          <w:szCs w:val="24"/>
          <w:lang w:val="en-GB" w:eastAsia="bg-BG"/>
        </w:rPr>
        <w:t>до 12</w:t>
      </w:r>
      <w:r w:rsidRPr="00104349">
        <w:rPr>
          <w:rFonts w:ascii="Times New Roman" w:eastAsia="Times New Roman" w:hAnsi="Times New Roman"/>
          <w:color w:val="000000"/>
          <w:sz w:val="24"/>
          <w:szCs w:val="24"/>
          <w:lang w:val="bg-BG" w:eastAsia="bg-BG"/>
        </w:rPr>
        <w:t>:</w:t>
      </w:r>
      <w:r w:rsidRPr="00104349">
        <w:rPr>
          <w:rFonts w:ascii="Times New Roman" w:eastAsia="Times New Roman" w:hAnsi="Times New Roman"/>
          <w:color w:val="000000"/>
          <w:sz w:val="24"/>
          <w:szCs w:val="24"/>
          <w:lang w:val="en-GB" w:eastAsia="bg-BG"/>
        </w:rPr>
        <w:t>30 часа за обяд и следобедна закуска в 16</w:t>
      </w:r>
      <w:r w:rsidRPr="00104349">
        <w:rPr>
          <w:rFonts w:ascii="Times New Roman" w:eastAsia="Times New Roman" w:hAnsi="Times New Roman"/>
          <w:color w:val="000000"/>
          <w:sz w:val="24"/>
          <w:szCs w:val="24"/>
          <w:lang w:val="bg-BG" w:eastAsia="bg-BG"/>
        </w:rPr>
        <w:t>:</w:t>
      </w:r>
      <w:r w:rsidRPr="00104349">
        <w:rPr>
          <w:rFonts w:ascii="Times New Roman" w:eastAsia="Times New Roman" w:hAnsi="Times New Roman"/>
          <w:color w:val="000000"/>
          <w:sz w:val="24"/>
          <w:szCs w:val="24"/>
          <w:lang w:val="en-GB" w:eastAsia="bg-BG"/>
        </w:rPr>
        <w:t>00 часа;</w:t>
      </w:r>
    </w:p>
    <w:p w:rsidR="0096033C" w:rsidRPr="00104349" w:rsidRDefault="0096033C" w:rsidP="00570A31">
      <w:pPr>
        <w:numPr>
          <w:ilvl w:val="0"/>
          <w:numId w:val="3"/>
        </w:numPr>
        <w:tabs>
          <w:tab w:val="left" w:pos="567"/>
        </w:tabs>
        <w:spacing w:after="0" w:line="240" w:lineRule="auto"/>
        <w:ind w:left="0" w:firstLine="567"/>
        <w:jc w:val="both"/>
        <w:rPr>
          <w:rFonts w:ascii="Times New Roman" w:eastAsia="Times New Roman" w:hAnsi="Times New Roman"/>
          <w:color w:val="000000"/>
          <w:sz w:val="24"/>
          <w:szCs w:val="24"/>
          <w:lang w:val="en-GB" w:eastAsia="bg-BG"/>
        </w:rPr>
      </w:pPr>
      <w:r w:rsidRPr="00104349">
        <w:rPr>
          <w:rFonts w:ascii="Times New Roman" w:eastAsia="Times New Roman" w:hAnsi="Times New Roman"/>
          <w:color w:val="000000"/>
          <w:sz w:val="24"/>
          <w:szCs w:val="24"/>
          <w:lang w:val="en-GB" w:eastAsia="bg-BG"/>
        </w:rPr>
        <w:t>от 17</w:t>
      </w:r>
      <w:r w:rsidRPr="00104349">
        <w:rPr>
          <w:rFonts w:ascii="Times New Roman" w:eastAsia="Times New Roman" w:hAnsi="Times New Roman"/>
          <w:color w:val="000000"/>
          <w:sz w:val="24"/>
          <w:szCs w:val="24"/>
          <w:lang w:val="bg-BG" w:eastAsia="bg-BG"/>
        </w:rPr>
        <w:t>:30</w:t>
      </w:r>
      <w:r w:rsidR="00BD4AFC" w:rsidRPr="00104349">
        <w:rPr>
          <w:rFonts w:ascii="Times New Roman" w:eastAsia="Times New Roman" w:hAnsi="Times New Roman"/>
          <w:color w:val="000000"/>
          <w:sz w:val="24"/>
          <w:szCs w:val="24"/>
          <w:lang w:val="en-GB" w:eastAsia="bg-BG"/>
        </w:rPr>
        <w:t xml:space="preserve"> часа</w:t>
      </w:r>
      <w:r w:rsidRPr="00104349">
        <w:rPr>
          <w:rFonts w:ascii="Times New Roman" w:eastAsia="Times New Roman" w:hAnsi="Times New Roman"/>
          <w:color w:val="000000"/>
          <w:sz w:val="24"/>
          <w:szCs w:val="24"/>
          <w:lang w:val="en-GB" w:eastAsia="bg-BG"/>
        </w:rPr>
        <w:t xml:space="preserve"> до 1</w:t>
      </w:r>
      <w:r w:rsidRPr="00104349">
        <w:rPr>
          <w:rFonts w:ascii="Times New Roman" w:eastAsia="Times New Roman" w:hAnsi="Times New Roman"/>
          <w:color w:val="000000"/>
          <w:sz w:val="24"/>
          <w:szCs w:val="24"/>
          <w:lang w:val="bg-BG" w:eastAsia="bg-BG"/>
        </w:rPr>
        <w:t>8:0</w:t>
      </w:r>
      <w:r w:rsidRPr="00104349">
        <w:rPr>
          <w:rFonts w:ascii="Times New Roman" w:eastAsia="Times New Roman" w:hAnsi="Times New Roman"/>
          <w:color w:val="000000"/>
          <w:sz w:val="24"/>
          <w:szCs w:val="24"/>
          <w:lang w:val="en-GB" w:eastAsia="bg-BG"/>
        </w:rPr>
        <w:t>0 часа за вечеря.</w:t>
      </w:r>
      <w:r w:rsidR="001B418A" w:rsidRPr="00104349">
        <w:rPr>
          <w:rFonts w:ascii="Times New Roman" w:eastAsia="Times New Roman" w:hAnsi="Times New Roman"/>
          <w:color w:val="000000"/>
          <w:sz w:val="24"/>
          <w:szCs w:val="24"/>
          <w:lang w:val="bg-BG" w:eastAsia="bg-BG"/>
        </w:rPr>
        <w:t xml:space="preserve">                              </w:t>
      </w:r>
    </w:p>
    <w:p w:rsidR="00363734" w:rsidRPr="00104349" w:rsidRDefault="00363734" w:rsidP="00BB644E">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olor w:val="000000"/>
          <w:sz w:val="24"/>
          <w:szCs w:val="24"/>
          <w:lang w:val="bg-BG" w:eastAsia="bg-BG"/>
        </w:rPr>
      </w:pPr>
      <w:r w:rsidRPr="00104349">
        <w:rPr>
          <w:rFonts w:ascii="Times New Roman" w:eastAsia="Times New Roman" w:hAnsi="Times New Roman"/>
          <w:color w:val="000000"/>
          <w:sz w:val="24"/>
          <w:szCs w:val="24"/>
          <w:lang w:val="bg-BG" w:eastAsia="bg-BG"/>
        </w:rPr>
        <w:t xml:space="preserve">Възложителят е задължен да приеме и заплати само количествата и видовете, които е заявил и които са </w:t>
      </w:r>
      <w:r w:rsidR="00DA2525" w:rsidRPr="00104349">
        <w:rPr>
          <w:rFonts w:ascii="Times New Roman" w:eastAsia="Times New Roman" w:hAnsi="Times New Roman"/>
          <w:color w:val="000000"/>
          <w:sz w:val="24"/>
          <w:szCs w:val="24"/>
          <w:lang w:val="bg-BG" w:eastAsia="bg-BG"/>
        </w:rPr>
        <w:t xml:space="preserve">приготвени и </w:t>
      </w:r>
      <w:r w:rsidRPr="00104349">
        <w:rPr>
          <w:rFonts w:ascii="Times New Roman" w:eastAsia="Times New Roman" w:hAnsi="Times New Roman"/>
          <w:color w:val="000000"/>
          <w:sz w:val="24"/>
          <w:szCs w:val="24"/>
          <w:lang w:val="bg-BG" w:eastAsia="bg-BG"/>
        </w:rPr>
        <w:t xml:space="preserve">доставени при условията на настоящия Договор. </w:t>
      </w:r>
    </w:p>
    <w:p w:rsidR="00363734" w:rsidRPr="00104349" w:rsidRDefault="00363734" w:rsidP="00731103">
      <w:pPr>
        <w:numPr>
          <w:ilvl w:val="0"/>
          <w:numId w:val="1"/>
        </w:numPr>
        <w:tabs>
          <w:tab w:val="left" w:pos="284"/>
        </w:tabs>
        <w:spacing w:after="0" w:line="240" w:lineRule="auto"/>
        <w:ind w:left="0" w:firstLine="0"/>
        <w:contextualSpacing/>
        <w:jc w:val="center"/>
        <w:rPr>
          <w:rFonts w:ascii="Times New Roman" w:eastAsia="Times New Roman" w:hAnsi="Times New Roman"/>
          <w:b/>
          <w:sz w:val="24"/>
          <w:szCs w:val="24"/>
          <w:lang w:val="bg-BG" w:eastAsia="bg-BG"/>
        </w:rPr>
      </w:pPr>
      <w:r w:rsidRPr="00104349">
        <w:rPr>
          <w:rFonts w:ascii="Times New Roman" w:eastAsia="Times New Roman" w:hAnsi="Times New Roman"/>
          <w:b/>
          <w:sz w:val="24"/>
          <w:szCs w:val="24"/>
          <w:lang w:val="bg-BG" w:eastAsia="bg-BG"/>
        </w:rPr>
        <w:t>ЦЕНИ И НАЧИН НА ПЛАЩАНЕ</w:t>
      </w:r>
    </w:p>
    <w:p w:rsidR="00363734" w:rsidRPr="00104349" w:rsidRDefault="00363734" w:rsidP="00BB644E">
      <w:pPr>
        <w:spacing w:after="0" w:line="240" w:lineRule="auto"/>
        <w:jc w:val="both"/>
        <w:rPr>
          <w:rFonts w:ascii="Times New Roman" w:eastAsia="Times New Roman" w:hAnsi="Times New Roman"/>
          <w:b/>
          <w:sz w:val="24"/>
          <w:szCs w:val="24"/>
          <w:lang w:val="bg-BG" w:eastAsia="bg-BG"/>
        </w:rPr>
      </w:pPr>
      <w:r w:rsidRPr="00104349">
        <w:rPr>
          <w:rFonts w:ascii="Times New Roman" w:eastAsia="Times New Roman" w:hAnsi="Times New Roman"/>
          <w:b/>
          <w:sz w:val="24"/>
          <w:szCs w:val="24"/>
          <w:lang w:val="bg-BG" w:eastAsia="bg-BG"/>
        </w:rPr>
        <w:t xml:space="preserve">Член 2. Цена </w:t>
      </w:r>
    </w:p>
    <w:p w:rsidR="00631474" w:rsidRPr="00EE7515" w:rsidRDefault="000068CE" w:rsidP="004F2012">
      <w:pPr>
        <w:numPr>
          <w:ilvl w:val="1"/>
          <w:numId w:val="1"/>
        </w:numPr>
        <w:tabs>
          <w:tab w:val="left" w:pos="851"/>
          <w:tab w:val="left" w:pos="993"/>
        </w:tabs>
        <w:spacing w:after="0" w:line="240" w:lineRule="auto"/>
        <w:ind w:left="0" w:firstLine="567"/>
        <w:jc w:val="both"/>
        <w:rPr>
          <w:rFonts w:ascii="Times New Roman" w:eastAsia="Times New Roman" w:hAnsi="Times New Roman"/>
          <w:color w:val="000000"/>
          <w:sz w:val="24"/>
          <w:szCs w:val="24"/>
          <w:lang w:val="bg-BG" w:eastAsia="bg-BG"/>
        </w:rPr>
      </w:pPr>
      <w:r w:rsidRPr="00EE7515">
        <w:rPr>
          <w:rFonts w:ascii="Times New Roman" w:eastAsia="Times New Roman" w:hAnsi="Times New Roman"/>
          <w:color w:val="000000"/>
          <w:sz w:val="24"/>
          <w:szCs w:val="24"/>
          <w:lang w:val="bg-BG" w:eastAsia="bg-BG"/>
        </w:rPr>
        <w:t>П</w:t>
      </w:r>
      <w:r w:rsidR="00363734" w:rsidRPr="00EE7515">
        <w:rPr>
          <w:rFonts w:ascii="Times New Roman" w:eastAsia="Times New Roman" w:hAnsi="Times New Roman"/>
          <w:color w:val="000000"/>
          <w:sz w:val="24"/>
          <w:szCs w:val="24"/>
          <w:lang w:val="bg-BG" w:eastAsia="bg-BG"/>
        </w:rPr>
        <w:t>рогнозна</w:t>
      </w:r>
      <w:r w:rsidRPr="00EE7515">
        <w:rPr>
          <w:rFonts w:ascii="Times New Roman" w:eastAsia="Times New Roman" w:hAnsi="Times New Roman"/>
          <w:color w:val="000000"/>
          <w:sz w:val="24"/>
          <w:szCs w:val="24"/>
          <w:lang w:val="bg-BG" w:eastAsia="bg-BG"/>
        </w:rPr>
        <w:t>та</w:t>
      </w:r>
      <w:r w:rsidR="00363734" w:rsidRPr="00EE7515">
        <w:rPr>
          <w:rFonts w:ascii="Times New Roman" w:eastAsia="Times New Roman" w:hAnsi="Times New Roman"/>
          <w:color w:val="000000"/>
          <w:sz w:val="24"/>
          <w:szCs w:val="24"/>
          <w:lang w:val="bg-BG" w:eastAsia="bg-BG"/>
        </w:rPr>
        <w:t xml:space="preserve"> стойност на Договора е в размер на </w:t>
      </w:r>
      <w:r w:rsidR="00C62120" w:rsidRPr="00EE7515">
        <w:rPr>
          <w:rFonts w:ascii="Times New Roman" w:eastAsia="Times New Roman" w:hAnsi="Times New Roman"/>
          <w:color w:val="000000"/>
          <w:sz w:val="24"/>
          <w:szCs w:val="24"/>
          <w:lang w:val="bg-BG" w:eastAsia="bg-BG"/>
        </w:rPr>
        <w:t xml:space="preserve">…………. </w:t>
      </w:r>
      <w:r w:rsidR="00631474" w:rsidRPr="00EE7515">
        <w:rPr>
          <w:rFonts w:ascii="Times New Roman" w:eastAsia="Times New Roman" w:hAnsi="Times New Roman"/>
          <w:b/>
          <w:color w:val="000000"/>
          <w:sz w:val="24"/>
          <w:szCs w:val="24"/>
          <w:lang w:val="bg-BG" w:eastAsia="bg-BG"/>
        </w:rPr>
        <w:t>лв</w:t>
      </w:r>
      <w:r w:rsidR="00631474" w:rsidRPr="00EE7515">
        <w:rPr>
          <w:rFonts w:ascii="Times New Roman" w:eastAsia="Times New Roman" w:hAnsi="Times New Roman"/>
          <w:color w:val="000000"/>
          <w:sz w:val="24"/>
          <w:szCs w:val="24"/>
          <w:lang w:val="bg-BG" w:eastAsia="bg-BG"/>
        </w:rPr>
        <w:t xml:space="preserve"> (</w:t>
      </w:r>
      <w:r w:rsidR="00C62120" w:rsidRPr="00EE7515">
        <w:rPr>
          <w:rFonts w:ascii="Times New Roman" w:eastAsia="Times New Roman" w:hAnsi="Times New Roman"/>
          <w:color w:val="000000"/>
          <w:sz w:val="24"/>
          <w:szCs w:val="24"/>
          <w:lang w:val="bg-BG" w:eastAsia="bg-BG"/>
        </w:rPr>
        <w:t>…………………………….</w:t>
      </w:r>
      <w:r w:rsidR="00631474" w:rsidRPr="00EE7515">
        <w:rPr>
          <w:rFonts w:ascii="Times New Roman" w:eastAsia="Times New Roman" w:hAnsi="Times New Roman"/>
          <w:color w:val="000000"/>
          <w:sz w:val="24"/>
          <w:szCs w:val="24"/>
          <w:lang w:val="bg-BG" w:eastAsia="bg-BG"/>
        </w:rPr>
        <w:t xml:space="preserve">) </w:t>
      </w:r>
      <w:r w:rsidR="00363734" w:rsidRPr="00EE7515">
        <w:rPr>
          <w:rFonts w:ascii="Times New Roman" w:eastAsia="Times New Roman" w:hAnsi="Times New Roman"/>
          <w:color w:val="000000"/>
          <w:sz w:val="24"/>
          <w:szCs w:val="24"/>
          <w:lang w:val="bg-BG" w:eastAsia="bg-BG"/>
        </w:rPr>
        <w:t>без ДДС</w:t>
      </w:r>
      <w:r w:rsidRPr="00EE7515">
        <w:rPr>
          <w:rFonts w:ascii="Times New Roman" w:eastAsia="Times New Roman" w:hAnsi="Times New Roman"/>
          <w:color w:val="000000"/>
          <w:sz w:val="24"/>
          <w:szCs w:val="24"/>
          <w:lang w:val="bg-BG" w:eastAsia="bg-BG"/>
        </w:rPr>
        <w:t xml:space="preserve">, съответно </w:t>
      </w:r>
      <w:r w:rsidR="00C62120" w:rsidRPr="00EE7515">
        <w:rPr>
          <w:rFonts w:ascii="Times New Roman" w:eastAsia="Times New Roman" w:hAnsi="Times New Roman"/>
          <w:b/>
          <w:color w:val="000000"/>
          <w:sz w:val="24"/>
          <w:szCs w:val="24"/>
          <w:lang w:val="bg-BG" w:eastAsia="bg-BG"/>
        </w:rPr>
        <w:t>………………………..</w:t>
      </w:r>
      <w:r w:rsidR="00631474" w:rsidRPr="00EE7515">
        <w:rPr>
          <w:rFonts w:ascii="Times New Roman" w:eastAsia="Times New Roman" w:hAnsi="Times New Roman"/>
          <w:b/>
          <w:color w:val="000000"/>
          <w:sz w:val="24"/>
          <w:szCs w:val="24"/>
          <w:lang w:val="bg-BG" w:eastAsia="bg-BG"/>
        </w:rPr>
        <w:t> лв</w:t>
      </w:r>
      <w:r w:rsidR="00363734" w:rsidRPr="00EE7515">
        <w:rPr>
          <w:rFonts w:ascii="Times New Roman" w:eastAsia="Times New Roman" w:hAnsi="Times New Roman"/>
          <w:color w:val="000000"/>
          <w:sz w:val="24"/>
          <w:szCs w:val="24"/>
          <w:lang w:val="bg-BG" w:eastAsia="bg-BG"/>
        </w:rPr>
        <w:t xml:space="preserve"> </w:t>
      </w:r>
      <w:r w:rsidR="00736DB2" w:rsidRPr="00EE7515">
        <w:rPr>
          <w:rFonts w:ascii="Times New Roman" w:eastAsia="Times New Roman" w:hAnsi="Times New Roman"/>
          <w:color w:val="000000"/>
          <w:sz w:val="24"/>
          <w:szCs w:val="24"/>
          <w:lang w:val="bg-BG" w:eastAsia="bg-BG"/>
        </w:rPr>
        <w:t>(</w:t>
      </w:r>
      <w:r w:rsidR="00EE7515">
        <w:rPr>
          <w:rFonts w:ascii="Times New Roman" w:eastAsia="Times New Roman" w:hAnsi="Times New Roman"/>
          <w:color w:val="000000"/>
          <w:sz w:val="24"/>
          <w:szCs w:val="24"/>
          <w:lang w:val="bg-BG" w:eastAsia="bg-BG"/>
        </w:rPr>
        <w:t>……………………….</w:t>
      </w:r>
      <w:r w:rsidR="00736DB2" w:rsidRPr="00EE7515">
        <w:rPr>
          <w:rFonts w:ascii="Times New Roman" w:eastAsia="Times New Roman" w:hAnsi="Times New Roman"/>
          <w:color w:val="000000"/>
          <w:sz w:val="24"/>
          <w:szCs w:val="24"/>
          <w:lang w:val="bg-BG" w:eastAsia="bg-BG"/>
        </w:rPr>
        <w:t xml:space="preserve">) </w:t>
      </w:r>
      <w:r w:rsidR="00363734" w:rsidRPr="00EE7515">
        <w:rPr>
          <w:rFonts w:ascii="Times New Roman" w:eastAsia="Times New Roman" w:hAnsi="Times New Roman"/>
          <w:color w:val="000000"/>
          <w:sz w:val="24"/>
          <w:szCs w:val="24"/>
          <w:lang w:val="bg-BG" w:eastAsia="bg-BG"/>
        </w:rPr>
        <w:t>с ДДС</w:t>
      </w:r>
      <w:r w:rsidR="00631474" w:rsidRPr="00EE7515">
        <w:rPr>
          <w:rFonts w:ascii="Times New Roman" w:eastAsia="Times New Roman" w:hAnsi="Times New Roman"/>
          <w:color w:val="000000"/>
          <w:sz w:val="24"/>
          <w:szCs w:val="24"/>
          <w:lang w:val="bg-BG" w:eastAsia="bg-BG"/>
        </w:rPr>
        <w:t>,</w:t>
      </w:r>
      <w:r w:rsidR="00631474" w:rsidRPr="00EE7515">
        <w:rPr>
          <w:rFonts w:ascii="Times New Roman" w:eastAsia="Times New Roman" w:hAnsi="Times New Roman"/>
          <w:sz w:val="24"/>
          <w:szCs w:val="24"/>
          <w:lang w:val="bg-BG" w:eastAsia="bg-BG"/>
        </w:rPr>
        <w:t xml:space="preserve"> </w:t>
      </w:r>
      <w:r w:rsidRPr="00EE7515">
        <w:rPr>
          <w:rFonts w:ascii="Times New Roman" w:eastAsia="Times New Roman" w:hAnsi="Times New Roman"/>
          <w:sz w:val="24"/>
          <w:szCs w:val="24"/>
          <w:lang w:val="bg-BG" w:eastAsia="bg-BG"/>
        </w:rPr>
        <w:t xml:space="preserve">която е максимално допустимата стойност по договора, </w:t>
      </w:r>
      <w:r w:rsidR="00631474" w:rsidRPr="00EE7515">
        <w:rPr>
          <w:rFonts w:ascii="Times New Roman" w:eastAsia="Times New Roman" w:hAnsi="Times New Roman"/>
          <w:color w:val="000000"/>
          <w:sz w:val="24"/>
          <w:szCs w:val="24"/>
          <w:lang w:val="bg-BG" w:eastAsia="bg-BG"/>
        </w:rPr>
        <w:t>като ВЪЗЛОЖИТЕЛЯТ се лимитира с нея, но не се задължава да я изразходва.</w:t>
      </w:r>
    </w:p>
    <w:p w:rsidR="00277BF9" w:rsidRPr="00104349" w:rsidRDefault="00D1637B" w:rsidP="00BB644E">
      <w:pPr>
        <w:numPr>
          <w:ilvl w:val="1"/>
          <w:numId w:val="1"/>
        </w:numPr>
        <w:tabs>
          <w:tab w:val="left" w:pos="851"/>
          <w:tab w:val="left" w:pos="993"/>
        </w:tabs>
        <w:spacing w:after="0" w:line="240" w:lineRule="auto"/>
        <w:ind w:left="0" w:firstLine="567"/>
        <w:jc w:val="both"/>
        <w:rPr>
          <w:rFonts w:ascii="Times New Roman" w:eastAsia="Times New Roman" w:hAnsi="Times New Roman"/>
          <w:color w:val="000000"/>
          <w:sz w:val="24"/>
          <w:szCs w:val="24"/>
          <w:lang w:val="bg-BG" w:eastAsia="bg-BG"/>
        </w:rPr>
      </w:pPr>
      <w:r w:rsidRPr="00104349">
        <w:rPr>
          <w:rFonts w:ascii="Times New Roman" w:eastAsia="Times New Roman" w:hAnsi="Times New Roman"/>
          <w:sz w:val="24"/>
          <w:szCs w:val="24"/>
          <w:lang w:val="bg-BG" w:eastAsia="bg-BG"/>
        </w:rPr>
        <w:t xml:space="preserve">Единичните цени на </w:t>
      </w:r>
      <w:r w:rsidR="00DA2525" w:rsidRPr="00104349">
        <w:rPr>
          <w:rFonts w:ascii="Times New Roman" w:eastAsia="Times New Roman" w:hAnsi="Times New Roman"/>
          <w:sz w:val="24"/>
          <w:szCs w:val="24"/>
          <w:lang w:val="bg-BG" w:eastAsia="bg-BG"/>
        </w:rPr>
        <w:t xml:space="preserve">приготвените </w:t>
      </w:r>
      <w:r w:rsidR="00277BF9" w:rsidRPr="00104349">
        <w:rPr>
          <w:rFonts w:ascii="Times New Roman" w:eastAsia="Times New Roman" w:hAnsi="Times New Roman"/>
          <w:sz w:val="24"/>
          <w:szCs w:val="24"/>
          <w:lang w:val="bg-BG" w:eastAsia="bg-BG"/>
        </w:rPr>
        <w:t>Х</w:t>
      </w:r>
      <w:r w:rsidRPr="00104349">
        <w:rPr>
          <w:rFonts w:ascii="Times New Roman" w:eastAsia="Times New Roman" w:hAnsi="Times New Roman"/>
          <w:sz w:val="24"/>
          <w:szCs w:val="24"/>
          <w:lang w:val="bg-BG" w:eastAsia="bg-BG"/>
        </w:rPr>
        <w:t>раните</w:t>
      </w:r>
      <w:r w:rsidR="00631474" w:rsidRPr="00104349">
        <w:rPr>
          <w:rFonts w:ascii="Times New Roman" w:eastAsia="Times New Roman" w:hAnsi="Times New Roman"/>
          <w:sz w:val="24"/>
          <w:szCs w:val="24"/>
          <w:lang w:val="bg-BG" w:eastAsia="bg-BG"/>
        </w:rPr>
        <w:t xml:space="preserve"> </w:t>
      </w:r>
      <w:r w:rsidR="00A95F63" w:rsidRPr="00104349">
        <w:rPr>
          <w:rFonts w:ascii="Times New Roman" w:eastAsia="Times New Roman" w:hAnsi="Times New Roman"/>
          <w:sz w:val="24"/>
          <w:szCs w:val="24"/>
          <w:lang w:val="bg-BG" w:eastAsia="bg-BG"/>
        </w:rPr>
        <w:t>по диети са посочени в</w:t>
      </w:r>
      <w:r w:rsidRPr="00104349">
        <w:rPr>
          <w:rFonts w:ascii="Times New Roman" w:eastAsia="Times New Roman" w:hAnsi="Times New Roman"/>
          <w:sz w:val="24"/>
          <w:szCs w:val="24"/>
          <w:lang w:val="bg-BG" w:eastAsia="bg-BG"/>
        </w:rPr>
        <w:t xml:space="preserve"> </w:t>
      </w:r>
      <w:r w:rsidRPr="00104349">
        <w:rPr>
          <w:rFonts w:ascii="Times New Roman" w:hAnsi="Times New Roman"/>
          <w:sz w:val="24"/>
          <w:szCs w:val="24"/>
          <w:lang w:val="bg-BG"/>
        </w:rPr>
        <w:t xml:space="preserve">Ценовото предложение на ИЗПЪЛНИТЕЛЯ </w:t>
      </w:r>
      <w:r w:rsidR="00631474" w:rsidRPr="00104349">
        <w:rPr>
          <w:rFonts w:ascii="Times New Roman" w:hAnsi="Times New Roman"/>
          <w:i/>
          <w:sz w:val="24"/>
          <w:szCs w:val="24"/>
          <w:lang w:val="bg-BG"/>
        </w:rPr>
        <w:t>(</w:t>
      </w:r>
      <w:r w:rsidRPr="00104349">
        <w:rPr>
          <w:rFonts w:ascii="Times New Roman" w:hAnsi="Times New Roman"/>
          <w:i/>
          <w:sz w:val="24"/>
          <w:szCs w:val="24"/>
          <w:lang w:val="bg-BG"/>
        </w:rPr>
        <w:t>Приложение № 2</w:t>
      </w:r>
      <w:r w:rsidR="00631474" w:rsidRPr="00104349">
        <w:rPr>
          <w:rFonts w:ascii="Times New Roman" w:hAnsi="Times New Roman"/>
          <w:i/>
          <w:sz w:val="24"/>
          <w:szCs w:val="24"/>
          <w:lang w:val="bg-BG"/>
        </w:rPr>
        <w:t>)</w:t>
      </w:r>
      <w:r w:rsidRPr="00104349">
        <w:rPr>
          <w:rFonts w:ascii="Times New Roman" w:hAnsi="Times New Roman"/>
          <w:sz w:val="24"/>
          <w:szCs w:val="24"/>
          <w:lang w:val="bg-BG"/>
        </w:rPr>
        <w:t xml:space="preserve"> - неразделна част от </w:t>
      </w:r>
      <w:r w:rsidR="00631474" w:rsidRPr="00104349">
        <w:rPr>
          <w:rFonts w:ascii="Times New Roman" w:hAnsi="Times New Roman"/>
          <w:sz w:val="24"/>
          <w:szCs w:val="24"/>
          <w:lang w:val="bg-BG"/>
        </w:rPr>
        <w:t xml:space="preserve">този </w:t>
      </w:r>
      <w:r w:rsidRPr="00104349">
        <w:rPr>
          <w:rFonts w:ascii="Times New Roman" w:hAnsi="Times New Roman"/>
          <w:sz w:val="24"/>
          <w:szCs w:val="24"/>
          <w:lang w:val="bg-BG"/>
        </w:rPr>
        <w:t>договор</w:t>
      </w:r>
      <w:r w:rsidR="00277BF9" w:rsidRPr="00104349">
        <w:rPr>
          <w:rFonts w:ascii="Times New Roman" w:hAnsi="Times New Roman"/>
          <w:sz w:val="24"/>
          <w:szCs w:val="24"/>
          <w:lang w:val="bg-BG"/>
        </w:rPr>
        <w:t xml:space="preserve"> и </w:t>
      </w:r>
      <w:r w:rsidR="00A95F63" w:rsidRPr="00104349">
        <w:rPr>
          <w:rFonts w:ascii="Times New Roman" w:eastAsia="Times New Roman" w:hAnsi="Times New Roman"/>
          <w:color w:val="000000"/>
          <w:sz w:val="24"/>
          <w:szCs w:val="24"/>
          <w:lang w:val="bg-BG" w:eastAsia="bg-BG"/>
        </w:rPr>
        <w:t xml:space="preserve">включват всички разходи за изпълнение на поръчката </w:t>
      </w:r>
      <w:r w:rsidR="000068CE" w:rsidRPr="00104349">
        <w:rPr>
          <w:rFonts w:ascii="Times New Roman" w:eastAsia="Times New Roman" w:hAnsi="Times New Roman"/>
          <w:color w:val="000000"/>
          <w:sz w:val="24"/>
          <w:szCs w:val="24"/>
          <w:lang w:val="bg-BG" w:eastAsia="bg-BG"/>
        </w:rPr>
        <w:t xml:space="preserve">като, но не само: разходи </w:t>
      </w:r>
      <w:r w:rsidR="00A95F63" w:rsidRPr="00104349">
        <w:rPr>
          <w:rFonts w:ascii="Times New Roman" w:eastAsia="Times New Roman" w:hAnsi="Times New Roman"/>
          <w:color w:val="000000"/>
          <w:sz w:val="24"/>
          <w:szCs w:val="24"/>
          <w:lang w:val="bg-BG" w:eastAsia="bg-BG"/>
        </w:rPr>
        <w:t>за продукти и материали, труд, режийни, опаковане и етикетиране, печалба, управление и всички други фактори, които влияят върху образуването на тези цени, включително и за доставка на готовата храна до местоизпълнението.</w:t>
      </w:r>
    </w:p>
    <w:p w:rsidR="00A95F63" w:rsidRPr="00104349" w:rsidRDefault="00277BF9" w:rsidP="00BB644E">
      <w:pPr>
        <w:numPr>
          <w:ilvl w:val="1"/>
          <w:numId w:val="1"/>
        </w:numPr>
        <w:tabs>
          <w:tab w:val="left" w:pos="851"/>
          <w:tab w:val="left" w:pos="993"/>
        </w:tabs>
        <w:spacing w:after="0" w:line="240" w:lineRule="auto"/>
        <w:ind w:left="0" w:firstLine="567"/>
        <w:jc w:val="both"/>
        <w:rPr>
          <w:rFonts w:ascii="Times New Roman" w:eastAsia="Times New Roman" w:hAnsi="Times New Roman"/>
          <w:color w:val="000000"/>
          <w:sz w:val="24"/>
          <w:szCs w:val="24"/>
          <w:lang w:val="bg-BG" w:eastAsia="bg-BG"/>
        </w:rPr>
      </w:pPr>
      <w:r w:rsidRPr="00104349">
        <w:rPr>
          <w:rFonts w:ascii="Times New Roman" w:eastAsia="Times New Roman" w:hAnsi="Times New Roman"/>
          <w:color w:val="000000"/>
          <w:sz w:val="24"/>
          <w:szCs w:val="24"/>
          <w:lang w:val="bg-BG" w:eastAsia="bg-BG"/>
        </w:rPr>
        <w:t xml:space="preserve">Единичните цени </w:t>
      </w:r>
      <w:r w:rsidR="00A95F63" w:rsidRPr="00104349">
        <w:rPr>
          <w:rFonts w:ascii="Times New Roman" w:eastAsia="Times New Roman" w:hAnsi="Times New Roman"/>
          <w:color w:val="000000"/>
          <w:sz w:val="24"/>
          <w:szCs w:val="24"/>
          <w:lang w:val="bg-BG" w:eastAsia="bg-BG"/>
        </w:rPr>
        <w:t xml:space="preserve">са окончателни и не подлежат на увеличение за срока на действие на договора, като заплащането се извършва за реално </w:t>
      </w:r>
      <w:r w:rsidRPr="00104349">
        <w:rPr>
          <w:rFonts w:ascii="Times New Roman" w:eastAsia="Times New Roman" w:hAnsi="Times New Roman"/>
          <w:color w:val="000000"/>
          <w:sz w:val="24"/>
          <w:szCs w:val="24"/>
          <w:lang w:val="bg-BG" w:eastAsia="bg-BG"/>
        </w:rPr>
        <w:t>доставени</w:t>
      </w:r>
      <w:r w:rsidR="00A95F63" w:rsidRPr="00104349">
        <w:rPr>
          <w:rFonts w:ascii="Times New Roman" w:eastAsia="Times New Roman" w:hAnsi="Times New Roman"/>
          <w:color w:val="000000"/>
          <w:sz w:val="24"/>
          <w:szCs w:val="24"/>
          <w:lang w:val="bg-BG" w:eastAsia="bg-BG"/>
        </w:rPr>
        <w:t xml:space="preserve"> и приети </w:t>
      </w:r>
      <w:r w:rsidRPr="00104349">
        <w:rPr>
          <w:rFonts w:ascii="Times New Roman" w:eastAsia="Times New Roman" w:hAnsi="Times New Roman"/>
          <w:color w:val="000000"/>
          <w:sz w:val="24"/>
          <w:szCs w:val="24"/>
          <w:lang w:val="bg-BG" w:eastAsia="bg-BG"/>
        </w:rPr>
        <w:t>Храни по диети</w:t>
      </w:r>
      <w:r w:rsidR="00A95F63" w:rsidRPr="00104349">
        <w:rPr>
          <w:rFonts w:ascii="Times New Roman" w:eastAsia="Times New Roman" w:hAnsi="Times New Roman"/>
          <w:color w:val="000000"/>
          <w:sz w:val="24"/>
          <w:szCs w:val="24"/>
          <w:lang w:val="bg-BG" w:eastAsia="bg-BG"/>
        </w:rPr>
        <w:t>.</w:t>
      </w:r>
      <w:r w:rsidR="00955DEA" w:rsidRPr="00104349">
        <w:rPr>
          <w:rFonts w:ascii="Times New Roman" w:eastAsia="Times New Roman" w:hAnsi="Times New Roman"/>
          <w:color w:val="000000"/>
          <w:sz w:val="24"/>
          <w:szCs w:val="24"/>
          <w:lang w:val="bg-BG" w:eastAsia="bg-BG"/>
        </w:rPr>
        <w:tab/>
      </w:r>
    </w:p>
    <w:p w:rsidR="00363734" w:rsidRPr="00104349" w:rsidRDefault="00363734" w:rsidP="00BB644E">
      <w:pPr>
        <w:autoSpaceDE w:val="0"/>
        <w:autoSpaceDN w:val="0"/>
        <w:adjustRightInd w:val="0"/>
        <w:spacing w:after="0" w:line="240" w:lineRule="auto"/>
        <w:jc w:val="both"/>
        <w:rPr>
          <w:rFonts w:ascii="Times New Roman" w:eastAsia="Times New Roman" w:hAnsi="Times New Roman"/>
          <w:color w:val="000000"/>
          <w:sz w:val="24"/>
          <w:szCs w:val="24"/>
          <w:lang w:val="bg-BG" w:eastAsia="bg-BG"/>
        </w:rPr>
      </w:pPr>
      <w:r w:rsidRPr="00104349">
        <w:rPr>
          <w:rFonts w:ascii="Times New Roman" w:eastAsia="Times New Roman" w:hAnsi="Times New Roman"/>
          <w:b/>
          <w:sz w:val="24"/>
          <w:szCs w:val="24"/>
          <w:lang w:val="bg-BG" w:eastAsia="bg-BG"/>
        </w:rPr>
        <w:t>Член 3. Начин на плащане</w:t>
      </w:r>
    </w:p>
    <w:p w:rsidR="00AC2B7C" w:rsidRPr="003B72E9" w:rsidRDefault="00AC2B7C" w:rsidP="00570A31">
      <w:pPr>
        <w:pStyle w:val="ListParagraph"/>
        <w:numPr>
          <w:ilvl w:val="1"/>
          <w:numId w:val="4"/>
        </w:numPr>
        <w:tabs>
          <w:tab w:val="left" w:pos="851"/>
          <w:tab w:val="left" w:pos="993"/>
        </w:tabs>
        <w:spacing w:after="0" w:line="240" w:lineRule="auto"/>
        <w:ind w:left="0" w:firstLine="567"/>
        <w:jc w:val="both"/>
        <w:rPr>
          <w:rFonts w:ascii="Times New Roman" w:eastAsia="Times New Roman" w:hAnsi="Times New Roman"/>
          <w:color w:val="000000"/>
          <w:sz w:val="24"/>
          <w:szCs w:val="24"/>
          <w:lang w:eastAsia="bg-BG"/>
        </w:rPr>
      </w:pPr>
      <w:r w:rsidRPr="003B72E9">
        <w:rPr>
          <w:rFonts w:ascii="Times New Roman" w:eastAsia="Times New Roman" w:hAnsi="Times New Roman"/>
          <w:bCs/>
          <w:color w:val="000000"/>
          <w:sz w:val="24"/>
          <w:szCs w:val="24"/>
          <w:lang w:eastAsia="bg-BG"/>
        </w:rPr>
        <w:t>За</w:t>
      </w:r>
      <w:r w:rsidR="00B42A61" w:rsidRPr="003B72E9">
        <w:rPr>
          <w:rFonts w:ascii="Times New Roman" w:eastAsia="Times New Roman" w:hAnsi="Times New Roman"/>
          <w:bCs/>
          <w:color w:val="000000"/>
          <w:sz w:val="24"/>
          <w:szCs w:val="24"/>
          <w:lang w:eastAsia="bg-BG"/>
        </w:rPr>
        <w:t>п</w:t>
      </w:r>
      <w:r w:rsidRPr="003B72E9">
        <w:rPr>
          <w:rFonts w:ascii="Times New Roman" w:eastAsia="Times New Roman" w:hAnsi="Times New Roman"/>
          <w:bCs/>
          <w:color w:val="000000"/>
          <w:sz w:val="24"/>
          <w:szCs w:val="24"/>
          <w:lang w:val="en-US" w:eastAsia="bg-BG"/>
        </w:rPr>
        <w:t xml:space="preserve">лащането </w:t>
      </w:r>
      <w:r w:rsidRPr="003B72E9">
        <w:rPr>
          <w:rFonts w:ascii="Times New Roman" w:eastAsia="Times New Roman" w:hAnsi="Times New Roman"/>
          <w:bCs/>
          <w:color w:val="000000"/>
          <w:sz w:val="24"/>
          <w:szCs w:val="24"/>
          <w:lang w:eastAsia="bg-BG"/>
        </w:rPr>
        <w:t xml:space="preserve">на услугата </w:t>
      </w:r>
      <w:r w:rsidRPr="003B72E9">
        <w:rPr>
          <w:rFonts w:ascii="Times New Roman" w:eastAsia="Times New Roman" w:hAnsi="Times New Roman"/>
          <w:bCs/>
          <w:color w:val="000000"/>
          <w:sz w:val="24"/>
          <w:szCs w:val="24"/>
          <w:lang w:val="en-US" w:eastAsia="bg-BG"/>
        </w:rPr>
        <w:t>ще се извършва</w:t>
      </w:r>
      <w:r w:rsidRPr="003B72E9">
        <w:rPr>
          <w:rFonts w:ascii="Times New Roman" w:eastAsia="Times New Roman" w:hAnsi="Times New Roman"/>
          <w:bCs/>
          <w:color w:val="000000"/>
          <w:sz w:val="24"/>
          <w:szCs w:val="24"/>
          <w:lang w:eastAsia="bg-BG"/>
        </w:rPr>
        <w:t xml:space="preserve"> на база доставена болнична храна по диети за отчетен </w:t>
      </w:r>
      <w:r w:rsidR="001F1E55" w:rsidRPr="003B72E9">
        <w:rPr>
          <w:rFonts w:ascii="Times New Roman" w:eastAsia="Times New Roman" w:hAnsi="Times New Roman"/>
          <w:bCs/>
          <w:color w:val="000000"/>
          <w:sz w:val="24"/>
          <w:szCs w:val="24"/>
          <w:lang w:eastAsia="bg-BG"/>
        </w:rPr>
        <w:t>период</w:t>
      </w:r>
      <w:r w:rsidRPr="003B72E9">
        <w:rPr>
          <w:rFonts w:ascii="Times New Roman" w:eastAsia="Times New Roman" w:hAnsi="Times New Roman"/>
          <w:bCs/>
          <w:color w:val="000000"/>
          <w:sz w:val="24"/>
          <w:szCs w:val="24"/>
          <w:lang w:eastAsia="bg-BG"/>
        </w:rPr>
        <w:t>,</w:t>
      </w:r>
      <w:r w:rsidRPr="003B72E9">
        <w:rPr>
          <w:rFonts w:ascii="Times New Roman" w:eastAsia="Times New Roman" w:hAnsi="Times New Roman"/>
          <w:bCs/>
          <w:color w:val="000000"/>
          <w:sz w:val="24"/>
          <w:szCs w:val="24"/>
          <w:lang w:val="en-US" w:eastAsia="bg-BG"/>
        </w:rPr>
        <w:t xml:space="preserve"> след представяне от Изпълнителя на</w:t>
      </w:r>
      <w:r w:rsidRPr="003B72E9">
        <w:rPr>
          <w:rFonts w:ascii="Times New Roman" w:eastAsia="Times New Roman" w:hAnsi="Times New Roman"/>
          <w:bCs/>
          <w:color w:val="000000"/>
          <w:sz w:val="24"/>
          <w:szCs w:val="24"/>
          <w:lang w:eastAsia="bg-BG"/>
        </w:rPr>
        <w:t>:</w:t>
      </w:r>
      <w:r w:rsidRPr="003B72E9">
        <w:rPr>
          <w:rFonts w:ascii="Times New Roman" w:eastAsia="Times New Roman" w:hAnsi="Times New Roman"/>
          <w:bCs/>
          <w:color w:val="000000"/>
          <w:sz w:val="24"/>
          <w:szCs w:val="24"/>
          <w:lang w:val="en-US" w:eastAsia="bg-BG"/>
        </w:rPr>
        <w:t xml:space="preserve"> </w:t>
      </w:r>
      <w:r w:rsidR="00435458" w:rsidRPr="003B72E9">
        <w:rPr>
          <w:rFonts w:ascii="Times New Roman" w:eastAsia="Times New Roman" w:hAnsi="Times New Roman"/>
          <w:b/>
          <w:bCs/>
          <w:color w:val="000000"/>
          <w:sz w:val="24"/>
          <w:szCs w:val="24"/>
          <w:lang w:eastAsia="bg-BG"/>
        </w:rPr>
        <w:t>О</w:t>
      </w:r>
      <w:r w:rsidRPr="003B72E9">
        <w:rPr>
          <w:rFonts w:ascii="Times New Roman" w:eastAsia="Times New Roman" w:hAnsi="Times New Roman"/>
          <w:b/>
          <w:bCs/>
          <w:color w:val="000000"/>
          <w:sz w:val="24"/>
          <w:szCs w:val="24"/>
          <w:lang w:val="en-US" w:eastAsia="bg-BG"/>
        </w:rPr>
        <w:t>ригинална фактура</w:t>
      </w:r>
      <w:r w:rsidRPr="003B72E9">
        <w:rPr>
          <w:rFonts w:ascii="Times New Roman" w:eastAsia="Times New Roman" w:hAnsi="Times New Roman"/>
          <w:color w:val="000000"/>
          <w:sz w:val="24"/>
          <w:szCs w:val="24"/>
          <w:lang w:val="en-US" w:eastAsia="bg-BG"/>
        </w:rPr>
        <w:t>, съдържаща данни за доставката и всички законови реквизити, както и</w:t>
      </w:r>
      <w:r w:rsidRPr="003B72E9">
        <w:rPr>
          <w:rFonts w:ascii="Times New Roman" w:eastAsia="Times New Roman" w:hAnsi="Times New Roman"/>
          <w:bCs/>
          <w:color w:val="000000"/>
          <w:sz w:val="24"/>
          <w:szCs w:val="24"/>
          <w:lang w:val="en-US" w:eastAsia="bg-BG"/>
        </w:rPr>
        <w:t xml:space="preserve"> </w:t>
      </w:r>
      <w:r w:rsidR="00491329" w:rsidRPr="003B72E9">
        <w:rPr>
          <w:rFonts w:ascii="Times New Roman" w:eastAsia="Times New Roman" w:hAnsi="Times New Roman"/>
          <w:bCs/>
          <w:color w:val="000000"/>
          <w:sz w:val="24"/>
          <w:szCs w:val="24"/>
          <w:lang w:eastAsia="bg-BG"/>
        </w:rPr>
        <w:t xml:space="preserve">обобщен </w:t>
      </w:r>
      <w:r w:rsidR="00435458" w:rsidRPr="003B72E9">
        <w:rPr>
          <w:rFonts w:ascii="Times New Roman" w:eastAsia="Times New Roman" w:hAnsi="Times New Roman"/>
          <w:b/>
          <w:bCs/>
          <w:color w:val="000000"/>
          <w:sz w:val="24"/>
          <w:szCs w:val="24"/>
          <w:lang w:eastAsia="bg-BG"/>
        </w:rPr>
        <w:t>П</w:t>
      </w:r>
      <w:r w:rsidRPr="003B72E9">
        <w:rPr>
          <w:rFonts w:ascii="Times New Roman" w:eastAsia="Times New Roman" w:hAnsi="Times New Roman"/>
          <w:b/>
          <w:bCs/>
          <w:color w:val="000000"/>
          <w:sz w:val="24"/>
          <w:szCs w:val="24"/>
          <w:lang w:val="en-US" w:eastAsia="bg-BG"/>
        </w:rPr>
        <w:t>риемо- предавател</w:t>
      </w:r>
      <w:r w:rsidR="001F1E55" w:rsidRPr="003B72E9">
        <w:rPr>
          <w:rFonts w:ascii="Times New Roman" w:eastAsia="Times New Roman" w:hAnsi="Times New Roman"/>
          <w:b/>
          <w:bCs/>
          <w:color w:val="000000"/>
          <w:sz w:val="24"/>
          <w:szCs w:val="24"/>
          <w:lang w:eastAsia="bg-BG"/>
        </w:rPr>
        <w:t>ен</w:t>
      </w:r>
      <w:r w:rsidRPr="003B72E9">
        <w:rPr>
          <w:rFonts w:ascii="Times New Roman" w:eastAsia="Times New Roman" w:hAnsi="Times New Roman"/>
          <w:b/>
          <w:bCs/>
          <w:color w:val="000000"/>
          <w:sz w:val="24"/>
          <w:szCs w:val="24"/>
          <w:lang w:val="en-US" w:eastAsia="bg-BG"/>
        </w:rPr>
        <w:t xml:space="preserve"> протокол</w:t>
      </w:r>
      <w:r w:rsidRPr="003B72E9">
        <w:rPr>
          <w:rFonts w:ascii="Times New Roman" w:eastAsia="Times New Roman" w:hAnsi="Times New Roman"/>
          <w:bCs/>
          <w:color w:val="000000"/>
          <w:sz w:val="24"/>
          <w:szCs w:val="24"/>
          <w:lang w:val="en-US" w:eastAsia="bg-BG"/>
        </w:rPr>
        <w:t xml:space="preserve"> </w:t>
      </w:r>
      <w:r w:rsidR="00491329" w:rsidRPr="003B72E9">
        <w:rPr>
          <w:rFonts w:ascii="Times New Roman" w:eastAsia="Times New Roman" w:hAnsi="Times New Roman"/>
          <w:bCs/>
          <w:i/>
          <w:color w:val="000000"/>
          <w:sz w:val="24"/>
          <w:szCs w:val="24"/>
          <w:lang w:eastAsia="bg-BG"/>
        </w:rPr>
        <w:t>(Приложение № 5)</w:t>
      </w:r>
      <w:r w:rsidR="00491329" w:rsidRPr="003B72E9">
        <w:rPr>
          <w:rFonts w:ascii="Times New Roman" w:eastAsia="Times New Roman" w:hAnsi="Times New Roman"/>
          <w:bCs/>
          <w:color w:val="000000"/>
          <w:sz w:val="24"/>
          <w:szCs w:val="24"/>
          <w:lang w:eastAsia="bg-BG"/>
        </w:rPr>
        <w:t xml:space="preserve"> </w:t>
      </w:r>
      <w:r w:rsidRPr="003B72E9">
        <w:rPr>
          <w:rFonts w:ascii="Times New Roman" w:eastAsia="Times New Roman" w:hAnsi="Times New Roman"/>
          <w:bCs/>
          <w:color w:val="000000"/>
          <w:sz w:val="24"/>
          <w:szCs w:val="24"/>
          <w:lang w:val="en-US" w:eastAsia="bg-BG"/>
        </w:rPr>
        <w:t xml:space="preserve">за доставените </w:t>
      </w:r>
      <w:r w:rsidR="00435458" w:rsidRPr="003B72E9">
        <w:rPr>
          <w:rFonts w:ascii="Times New Roman" w:eastAsia="Times New Roman" w:hAnsi="Times New Roman"/>
          <w:bCs/>
          <w:color w:val="000000"/>
          <w:sz w:val="24"/>
          <w:szCs w:val="24"/>
          <w:lang w:eastAsia="bg-BG"/>
        </w:rPr>
        <w:t xml:space="preserve">през отчетния </w:t>
      </w:r>
      <w:r w:rsidR="001F1E55" w:rsidRPr="003B72E9">
        <w:rPr>
          <w:rFonts w:ascii="Times New Roman" w:eastAsia="Times New Roman" w:hAnsi="Times New Roman"/>
          <w:bCs/>
          <w:color w:val="000000"/>
          <w:sz w:val="24"/>
          <w:szCs w:val="24"/>
          <w:lang w:eastAsia="bg-BG"/>
        </w:rPr>
        <w:t>период</w:t>
      </w:r>
      <w:r w:rsidR="00491329" w:rsidRPr="003B72E9">
        <w:rPr>
          <w:rFonts w:ascii="Times New Roman" w:eastAsia="Times New Roman" w:hAnsi="Times New Roman"/>
          <w:bCs/>
          <w:color w:val="000000"/>
          <w:sz w:val="24"/>
          <w:szCs w:val="24"/>
          <w:lang w:eastAsia="bg-BG"/>
        </w:rPr>
        <w:t>/месец</w:t>
      </w:r>
      <w:r w:rsidR="00435458" w:rsidRPr="003B72E9">
        <w:rPr>
          <w:rFonts w:ascii="Times New Roman" w:eastAsia="Times New Roman" w:hAnsi="Times New Roman"/>
          <w:bCs/>
          <w:color w:val="000000"/>
          <w:sz w:val="24"/>
          <w:szCs w:val="24"/>
          <w:lang w:eastAsia="bg-BG"/>
        </w:rPr>
        <w:t xml:space="preserve"> храни по диети,</w:t>
      </w:r>
      <w:r w:rsidRPr="003B72E9">
        <w:rPr>
          <w:rFonts w:ascii="Times New Roman" w:eastAsia="Times New Roman" w:hAnsi="Times New Roman"/>
          <w:bCs/>
          <w:color w:val="000000"/>
          <w:sz w:val="24"/>
          <w:szCs w:val="24"/>
          <w:lang w:val="en-US" w:eastAsia="bg-BG"/>
        </w:rPr>
        <w:t xml:space="preserve"> </w:t>
      </w:r>
      <w:r w:rsidRPr="003B72E9">
        <w:rPr>
          <w:rFonts w:ascii="Times New Roman" w:eastAsia="Times New Roman" w:hAnsi="Times New Roman"/>
          <w:color w:val="000000"/>
          <w:sz w:val="24"/>
          <w:szCs w:val="24"/>
          <w:lang w:val="en-US" w:eastAsia="bg-BG"/>
        </w:rPr>
        <w:t>подписан от оправомощени представители на Страните</w:t>
      </w:r>
      <w:r w:rsidR="001F1E55" w:rsidRPr="003B72E9">
        <w:rPr>
          <w:rFonts w:ascii="Times New Roman" w:eastAsia="Times New Roman" w:hAnsi="Times New Roman"/>
          <w:color w:val="000000"/>
          <w:sz w:val="24"/>
          <w:szCs w:val="24"/>
          <w:lang w:eastAsia="bg-BG"/>
        </w:rPr>
        <w:t>.</w:t>
      </w:r>
    </w:p>
    <w:p w:rsidR="00435458" w:rsidRPr="00104349" w:rsidRDefault="00363734" w:rsidP="00570A31">
      <w:pPr>
        <w:pStyle w:val="ListParagraph"/>
        <w:numPr>
          <w:ilvl w:val="1"/>
          <w:numId w:val="4"/>
        </w:numPr>
        <w:tabs>
          <w:tab w:val="left" w:pos="851"/>
          <w:tab w:val="left" w:pos="993"/>
        </w:tabs>
        <w:spacing w:after="0" w:line="240" w:lineRule="auto"/>
        <w:ind w:left="0" w:firstLine="567"/>
        <w:jc w:val="both"/>
        <w:rPr>
          <w:rFonts w:ascii="Times New Roman" w:eastAsia="Times New Roman" w:hAnsi="Times New Roman"/>
          <w:color w:val="000000"/>
          <w:sz w:val="24"/>
          <w:szCs w:val="24"/>
          <w:lang w:eastAsia="bg-BG"/>
        </w:rPr>
      </w:pPr>
      <w:r w:rsidRPr="00104349">
        <w:rPr>
          <w:rFonts w:ascii="Times New Roman" w:eastAsia="Times New Roman" w:hAnsi="Times New Roman"/>
          <w:color w:val="000000"/>
          <w:sz w:val="24"/>
          <w:szCs w:val="24"/>
          <w:lang w:eastAsia="bg-BG"/>
        </w:rPr>
        <w:t xml:space="preserve">Заплащането се извършва в български лева по банков път в срок </w:t>
      </w:r>
      <w:r w:rsidR="00AC2B7C" w:rsidRPr="00104349">
        <w:rPr>
          <w:rFonts w:ascii="Times New Roman" w:eastAsia="Times New Roman" w:hAnsi="Times New Roman"/>
          <w:bCs/>
          <w:color w:val="000000"/>
          <w:sz w:val="24"/>
          <w:szCs w:val="24"/>
          <w:lang w:val="en-US" w:eastAsia="bg-BG"/>
        </w:rPr>
        <w:t>до 60 (шестдесет) календарни дни</w:t>
      </w:r>
      <w:r w:rsidR="00435458" w:rsidRPr="00104349">
        <w:rPr>
          <w:rFonts w:ascii="Times New Roman" w:eastAsia="Times New Roman" w:hAnsi="Times New Roman"/>
          <w:bCs/>
          <w:color w:val="000000"/>
          <w:sz w:val="24"/>
          <w:szCs w:val="24"/>
          <w:lang w:eastAsia="bg-BG"/>
        </w:rPr>
        <w:t xml:space="preserve">, счита </w:t>
      </w:r>
      <w:r w:rsidRPr="00104349">
        <w:rPr>
          <w:rFonts w:ascii="Times New Roman" w:eastAsia="Times New Roman" w:hAnsi="Times New Roman"/>
          <w:color w:val="000000"/>
          <w:sz w:val="24"/>
          <w:szCs w:val="24"/>
          <w:lang w:eastAsia="bg-BG"/>
        </w:rPr>
        <w:t xml:space="preserve">от датата на </w:t>
      </w:r>
      <w:r w:rsidR="00AC2B7C" w:rsidRPr="00104349">
        <w:rPr>
          <w:rFonts w:ascii="Times New Roman" w:eastAsia="Times New Roman" w:hAnsi="Times New Roman"/>
          <w:color w:val="000000"/>
          <w:sz w:val="24"/>
          <w:szCs w:val="24"/>
          <w:lang w:eastAsia="bg-BG"/>
        </w:rPr>
        <w:t xml:space="preserve">представяне на </w:t>
      </w:r>
      <w:r w:rsidR="00435458" w:rsidRPr="00104349">
        <w:rPr>
          <w:rFonts w:ascii="Times New Roman" w:eastAsia="Times New Roman" w:hAnsi="Times New Roman"/>
          <w:color w:val="000000"/>
          <w:sz w:val="24"/>
          <w:szCs w:val="24"/>
          <w:lang w:eastAsia="bg-BG"/>
        </w:rPr>
        <w:t xml:space="preserve">всички </w:t>
      </w:r>
      <w:r w:rsidR="00AC2B7C" w:rsidRPr="00104349">
        <w:rPr>
          <w:rFonts w:ascii="Times New Roman" w:eastAsia="Times New Roman" w:hAnsi="Times New Roman"/>
          <w:color w:val="000000"/>
          <w:sz w:val="24"/>
          <w:szCs w:val="24"/>
          <w:lang w:eastAsia="bg-BG"/>
        </w:rPr>
        <w:t>документи по ал. 3.1</w:t>
      </w:r>
      <w:r w:rsidRPr="00104349">
        <w:rPr>
          <w:rFonts w:ascii="Times New Roman" w:eastAsia="Times New Roman" w:hAnsi="Times New Roman"/>
          <w:color w:val="000000"/>
          <w:sz w:val="24"/>
          <w:szCs w:val="24"/>
          <w:lang w:eastAsia="bg-BG"/>
        </w:rPr>
        <w:t xml:space="preserve">. </w:t>
      </w:r>
      <w:r w:rsidR="00435458" w:rsidRPr="00104349">
        <w:rPr>
          <w:rFonts w:ascii="Times New Roman" w:eastAsia="Times New Roman" w:hAnsi="Times New Roman"/>
          <w:color w:val="000000"/>
          <w:sz w:val="24"/>
          <w:szCs w:val="24"/>
          <w:lang w:eastAsia="bg-BG"/>
        </w:rPr>
        <w:t>, съответно от датата на отстраняване на констатирани нередовности по представените документи.</w:t>
      </w:r>
    </w:p>
    <w:p w:rsidR="00435458" w:rsidRPr="00104349" w:rsidRDefault="00363734" w:rsidP="00570A31">
      <w:pPr>
        <w:pStyle w:val="ListParagraph"/>
        <w:numPr>
          <w:ilvl w:val="1"/>
          <w:numId w:val="4"/>
        </w:numPr>
        <w:tabs>
          <w:tab w:val="left" w:pos="851"/>
          <w:tab w:val="left" w:pos="993"/>
        </w:tabs>
        <w:spacing w:after="0" w:line="240" w:lineRule="auto"/>
        <w:ind w:left="0" w:firstLine="567"/>
        <w:jc w:val="both"/>
        <w:rPr>
          <w:rFonts w:ascii="Times New Roman" w:eastAsia="Times New Roman" w:hAnsi="Times New Roman"/>
          <w:color w:val="000000"/>
          <w:sz w:val="24"/>
          <w:szCs w:val="24"/>
          <w:lang w:eastAsia="bg-BG"/>
        </w:rPr>
      </w:pPr>
      <w:r w:rsidRPr="00104349">
        <w:rPr>
          <w:rFonts w:ascii="Times New Roman" w:eastAsia="Times New Roman" w:hAnsi="Times New Roman"/>
          <w:sz w:val="24"/>
          <w:szCs w:val="24"/>
          <w:lang w:eastAsia="bg-BG"/>
        </w:rPr>
        <w:lastRenderedPageBreak/>
        <w:t>Плащанията се извършват в български лева, с платежно нареждане по следната банкова сметка, посочена от Изпълнителя:</w:t>
      </w:r>
      <w:r w:rsidR="00435458" w:rsidRPr="00104349">
        <w:rPr>
          <w:rFonts w:ascii="Times New Roman" w:hAnsi="Times New Roman"/>
          <w:sz w:val="24"/>
          <w:szCs w:val="24"/>
        </w:rPr>
        <w:t>.............................................................................</w:t>
      </w:r>
      <w:r w:rsidR="00435458" w:rsidRPr="00104349">
        <w:rPr>
          <w:rFonts w:ascii="Times New Roman" w:eastAsia="Times New Roman" w:hAnsi="Times New Roman"/>
          <w:color w:val="000000"/>
          <w:sz w:val="24"/>
          <w:szCs w:val="24"/>
          <w:lang w:eastAsia="bg-BG"/>
        </w:rPr>
        <w:t>........</w:t>
      </w:r>
    </w:p>
    <w:p w:rsidR="00435458" w:rsidRPr="00104349" w:rsidRDefault="00363734" w:rsidP="00570A31">
      <w:pPr>
        <w:pStyle w:val="ListParagraph"/>
        <w:numPr>
          <w:ilvl w:val="1"/>
          <w:numId w:val="4"/>
        </w:numPr>
        <w:tabs>
          <w:tab w:val="left" w:pos="851"/>
          <w:tab w:val="left" w:pos="993"/>
        </w:tabs>
        <w:spacing w:after="0" w:line="240" w:lineRule="auto"/>
        <w:ind w:left="0" w:firstLine="567"/>
        <w:jc w:val="both"/>
        <w:rPr>
          <w:rFonts w:ascii="Times New Roman" w:eastAsia="Times New Roman" w:hAnsi="Times New Roman"/>
          <w:color w:val="000000"/>
          <w:sz w:val="24"/>
          <w:szCs w:val="24"/>
          <w:lang w:eastAsia="bg-BG"/>
        </w:rPr>
      </w:pPr>
      <w:r w:rsidRPr="00104349">
        <w:rPr>
          <w:rFonts w:ascii="Times New Roman" w:eastAsia="Times New Roman" w:hAnsi="Times New Roman"/>
          <w:sz w:val="24"/>
          <w:szCs w:val="24"/>
          <w:lang w:eastAsia="bg-BG"/>
        </w:rPr>
        <w:t xml:space="preserve">Изпълнителят е длъжен да уведомява писмено Възложителя за всички последващи промени на банковата му сметка в срок до </w:t>
      </w:r>
      <w:r w:rsidR="00435458" w:rsidRPr="00104349">
        <w:rPr>
          <w:rFonts w:ascii="Times New Roman" w:eastAsia="Times New Roman" w:hAnsi="Times New Roman"/>
          <w:sz w:val="24"/>
          <w:szCs w:val="24"/>
        </w:rPr>
        <w:t>3 (три)</w:t>
      </w:r>
      <w:r w:rsidR="00D04176" w:rsidRPr="00104349">
        <w:rPr>
          <w:rFonts w:ascii="Times New Roman" w:eastAsia="Times New Roman" w:hAnsi="Times New Roman"/>
          <w:sz w:val="24"/>
          <w:szCs w:val="24"/>
        </w:rPr>
        <w:t xml:space="preserve"> дни</w:t>
      </w:r>
      <w:r w:rsidR="00435458" w:rsidRPr="00104349">
        <w:rPr>
          <w:rFonts w:ascii="Times New Roman" w:eastAsia="Times New Roman" w:hAnsi="Times New Roman"/>
          <w:sz w:val="24"/>
          <w:szCs w:val="24"/>
        </w:rPr>
        <w:t>,</w:t>
      </w:r>
      <w:r w:rsidRPr="00104349">
        <w:rPr>
          <w:rFonts w:ascii="Times New Roman" w:eastAsia="Times New Roman" w:hAnsi="Times New Roman"/>
          <w:sz w:val="24"/>
          <w:szCs w:val="24"/>
          <w:lang w:eastAsia="bg-BG"/>
        </w:rPr>
        <w:t xml:space="preserve"> считано от момента на промяната. В случай</w:t>
      </w:r>
      <w:r w:rsidR="00435458" w:rsidRPr="00104349">
        <w:rPr>
          <w:rFonts w:ascii="Times New Roman" w:eastAsia="Times New Roman" w:hAnsi="Times New Roman"/>
          <w:sz w:val="24"/>
          <w:szCs w:val="24"/>
          <w:lang w:eastAsia="bg-BG"/>
        </w:rPr>
        <w:t>,</w:t>
      </w:r>
      <w:r w:rsidRPr="00104349">
        <w:rPr>
          <w:rFonts w:ascii="Times New Roman" w:eastAsia="Times New Roman" w:hAnsi="Times New Roman"/>
          <w:sz w:val="24"/>
          <w:szCs w:val="24"/>
          <w:lang w:eastAsia="bg-BG"/>
        </w:rPr>
        <w:t xml:space="preserve"> че Изпълнителят не уведоми Възложителя в този срок, счита се, че плащанията, по посочената в </w:t>
      </w:r>
      <w:r w:rsidR="00435458" w:rsidRPr="00104349">
        <w:rPr>
          <w:rFonts w:ascii="Times New Roman" w:eastAsia="Times New Roman" w:hAnsi="Times New Roman"/>
          <w:sz w:val="24"/>
          <w:szCs w:val="24"/>
          <w:lang w:eastAsia="bg-BG"/>
        </w:rPr>
        <w:t>този договор</w:t>
      </w:r>
      <w:r w:rsidRPr="00104349">
        <w:rPr>
          <w:rFonts w:ascii="Times New Roman" w:eastAsia="Times New Roman" w:hAnsi="Times New Roman"/>
          <w:sz w:val="24"/>
          <w:szCs w:val="24"/>
          <w:lang w:eastAsia="bg-BG"/>
        </w:rPr>
        <w:t xml:space="preserve"> банкова сметка са надлежно извършени.</w:t>
      </w:r>
    </w:p>
    <w:p w:rsidR="00363734" w:rsidRPr="00104349" w:rsidRDefault="00363734" w:rsidP="00570A31">
      <w:pPr>
        <w:pStyle w:val="ListParagraph"/>
        <w:numPr>
          <w:ilvl w:val="1"/>
          <w:numId w:val="4"/>
        </w:numPr>
        <w:tabs>
          <w:tab w:val="left" w:pos="851"/>
          <w:tab w:val="left" w:pos="993"/>
        </w:tabs>
        <w:spacing w:after="0" w:line="240" w:lineRule="auto"/>
        <w:ind w:left="0" w:firstLine="567"/>
        <w:jc w:val="both"/>
        <w:rPr>
          <w:rFonts w:ascii="Times New Roman" w:eastAsia="Times New Roman" w:hAnsi="Times New Roman"/>
          <w:color w:val="000000"/>
          <w:sz w:val="24"/>
          <w:szCs w:val="24"/>
          <w:lang w:eastAsia="bg-BG"/>
        </w:rPr>
      </w:pPr>
      <w:r w:rsidRPr="00104349">
        <w:rPr>
          <w:rFonts w:ascii="Times New Roman" w:eastAsia="Times New Roman" w:hAnsi="Times New Roman"/>
          <w:sz w:val="24"/>
          <w:szCs w:val="24"/>
          <w:lang w:eastAsia="bg-BG"/>
        </w:rPr>
        <w:t>За дата на плащането, се счита датата на заверяване на банковата сметка на Изпълнителя със съответната дължима сума.</w:t>
      </w:r>
    </w:p>
    <w:p w:rsidR="00363734" w:rsidRPr="00104349" w:rsidRDefault="00363734" w:rsidP="00BB644E">
      <w:pPr>
        <w:numPr>
          <w:ilvl w:val="0"/>
          <w:numId w:val="1"/>
        </w:numPr>
        <w:spacing w:after="0" w:line="240" w:lineRule="auto"/>
        <w:ind w:left="0" w:firstLine="0"/>
        <w:contextualSpacing/>
        <w:jc w:val="center"/>
        <w:rPr>
          <w:rFonts w:ascii="Times New Roman" w:eastAsia="Times New Roman" w:hAnsi="Times New Roman"/>
          <w:b/>
          <w:sz w:val="24"/>
          <w:szCs w:val="24"/>
          <w:lang w:val="bg-BG" w:eastAsia="bg-BG"/>
        </w:rPr>
      </w:pPr>
      <w:r w:rsidRPr="00104349">
        <w:rPr>
          <w:rFonts w:ascii="Times New Roman" w:eastAsia="Times New Roman" w:hAnsi="Times New Roman"/>
          <w:b/>
          <w:sz w:val="24"/>
          <w:szCs w:val="24"/>
          <w:lang w:val="bg-BG" w:eastAsia="bg-BG"/>
        </w:rPr>
        <w:t xml:space="preserve">СРОКОВЕ </w:t>
      </w:r>
    </w:p>
    <w:p w:rsidR="00E744A9" w:rsidRPr="00104349" w:rsidRDefault="00363734" w:rsidP="008510E7">
      <w:pPr>
        <w:suppressAutoHyphens/>
        <w:spacing w:after="0" w:line="240" w:lineRule="auto"/>
        <w:jc w:val="both"/>
        <w:rPr>
          <w:rFonts w:ascii="Times New Roman" w:eastAsia="Times New Roman" w:hAnsi="Times New Roman"/>
          <w:b/>
          <w:sz w:val="24"/>
          <w:szCs w:val="24"/>
          <w:lang w:eastAsia="bg-BG"/>
        </w:rPr>
      </w:pPr>
      <w:r w:rsidRPr="00104349">
        <w:rPr>
          <w:rFonts w:ascii="Times New Roman" w:eastAsia="Times New Roman" w:hAnsi="Times New Roman"/>
          <w:b/>
          <w:sz w:val="24"/>
          <w:szCs w:val="24"/>
          <w:lang w:val="bg-BG" w:eastAsia="ar-SA"/>
        </w:rPr>
        <w:t xml:space="preserve">Член 4. </w:t>
      </w:r>
      <w:r w:rsidRPr="00104349">
        <w:rPr>
          <w:rFonts w:ascii="Times New Roman" w:eastAsia="Times New Roman" w:hAnsi="Times New Roman"/>
          <w:color w:val="000000"/>
          <w:sz w:val="24"/>
          <w:szCs w:val="24"/>
          <w:lang w:eastAsia="bg-BG"/>
        </w:rPr>
        <w:t xml:space="preserve">Настоящият Договор влиза в сила от </w:t>
      </w:r>
      <w:r w:rsidR="007B0D21" w:rsidRPr="00104349">
        <w:rPr>
          <w:rFonts w:ascii="Times New Roman" w:eastAsia="Times New Roman" w:hAnsi="Times New Roman"/>
          <w:sz w:val="24"/>
          <w:szCs w:val="24"/>
          <w:lang w:eastAsia="bg-BG"/>
        </w:rPr>
        <w:t>датата на сключването му</w:t>
      </w:r>
      <w:r w:rsidRPr="00104349">
        <w:rPr>
          <w:rFonts w:ascii="Times New Roman" w:eastAsia="Times New Roman" w:hAnsi="Times New Roman"/>
          <w:color w:val="000000"/>
          <w:sz w:val="24"/>
          <w:szCs w:val="24"/>
          <w:lang w:eastAsia="bg-BG"/>
        </w:rPr>
        <w:t xml:space="preserve"> и е със срок на действие </w:t>
      </w:r>
      <w:r w:rsidR="00E6163E">
        <w:rPr>
          <w:rFonts w:ascii="Times New Roman" w:eastAsia="Times New Roman" w:hAnsi="Times New Roman"/>
          <w:b/>
          <w:color w:val="000000"/>
          <w:sz w:val="24"/>
          <w:szCs w:val="24"/>
          <w:lang w:eastAsia="bg-BG"/>
        </w:rPr>
        <w:t>до сключване на договор</w:t>
      </w:r>
      <w:r w:rsidR="007B0D21" w:rsidRPr="00104349">
        <w:rPr>
          <w:rFonts w:ascii="Times New Roman" w:eastAsia="Times New Roman" w:hAnsi="Times New Roman"/>
          <w:color w:val="000000"/>
          <w:sz w:val="24"/>
          <w:szCs w:val="24"/>
          <w:lang w:eastAsia="bg-BG"/>
        </w:rPr>
        <w:t xml:space="preserve"> </w:t>
      </w:r>
      <w:r w:rsidR="00E6163E">
        <w:rPr>
          <w:rFonts w:ascii="Times New Roman" w:eastAsia="Times New Roman" w:hAnsi="Times New Roman"/>
          <w:color w:val="000000"/>
          <w:sz w:val="24"/>
          <w:szCs w:val="24"/>
          <w:lang w:eastAsia="bg-BG"/>
        </w:rPr>
        <w:t xml:space="preserve">по обявената открита процедура със същия предмет </w:t>
      </w:r>
      <w:r w:rsidR="007B0D21" w:rsidRPr="00104349">
        <w:rPr>
          <w:rFonts w:ascii="Times New Roman" w:eastAsia="Times New Roman" w:hAnsi="Times New Roman"/>
          <w:color w:val="000000"/>
          <w:sz w:val="24"/>
          <w:szCs w:val="24"/>
          <w:lang w:eastAsia="bg-BG"/>
        </w:rPr>
        <w:t xml:space="preserve">или до достигане на максимално </w:t>
      </w:r>
      <w:r w:rsidR="00E744A9" w:rsidRPr="00104349">
        <w:rPr>
          <w:rFonts w:ascii="Times New Roman" w:eastAsia="Times New Roman" w:hAnsi="Times New Roman"/>
          <w:color w:val="000000"/>
          <w:sz w:val="24"/>
          <w:szCs w:val="24"/>
          <w:lang w:eastAsia="bg-BG"/>
        </w:rPr>
        <w:t xml:space="preserve">допустимата </w:t>
      </w:r>
      <w:r w:rsidR="007B0D21" w:rsidRPr="00104349">
        <w:rPr>
          <w:rFonts w:ascii="Times New Roman" w:eastAsia="Times New Roman" w:hAnsi="Times New Roman"/>
          <w:color w:val="000000"/>
          <w:sz w:val="24"/>
          <w:szCs w:val="24"/>
          <w:lang w:eastAsia="bg-BG"/>
        </w:rPr>
        <w:t>с</w:t>
      </w:r>
      <w:r w:rsidR="00DE62D2" w:rsidRPr="00104349">
        <w:rPr>
          <w:rFonts w:ascii="Times New Roman" w:eastAsia="Times New Roman" w:hAnsi="Times New Roman"/>
          <w:color w:val="000000"/>
          <w:sz w:val="24"/>
          <w:szCs w:val="24"/>
          <w:lang w:eastAsia="bg-BG"/>
        </w:rPr>
        <w:t>тойност</w:t>
      </w:r>
      <w:r w:rsidRPr="00104349">
        <w:rPr>
          <w:rFonts w:ascii="Times New Roman" w:eastAsia="Times New Roman" w:hAnsi="Times New Roman"/>
          <w:color w:val="000000"/>
          <w:sz w:val="24"/>
          <w:szCs w:val="24"/>
          <w:lang w:eastAsia="bg-BG"/>
        </w:rPr>
        <w:t>.</w:t>
      </w:r>
    </w:p>
    <w:p w:rsidR="00E744A9" w:rsidRPr="00104349" w:rsidRDefault="00E744A9" w:rsidP="00570A31">
      <w:pPr>
        <w:pStyle w:val="ListParagraph"/>
        <w:numPr>
          <w:ilvl w:val="1"/>
          <w:numId w:val="5"/>
        </w:numPr>
        <w:tabs>
          <w:tab w:val="left" w:pos="567"/>
          <w:tab w:val="left" w:pos="851"/>
          <w:tab w:val="left" w:pos="993"/>
        </w:tabs>
        <w:spacing w:after="0" w:line="240" w:lineRule="auto"/>
        <w:ind w:left="0" w:firstLine="567"/>
        <w:jc w:val="both"/>
        <w:rPr>
          <w:rFonts w:ascii="Times New Roman" w:eastAsia="Times New Roman" w:hAnsi="Times New Roman"/>
          <w:b/>
          <w:sz w:val="24"/>
          <w:szCs w:val="24"/>
          <w:lang w:eastAsia="bg-BG"/>
        </w:rPr>
      </w:pPr>
      <w:r w:rsidRPr="00104349">
        <w:rPr>
          <w:rFonts w:ascii="Times New Roman" w:hAnsi="Times New Roman"/>
          <w:bCs/>
          <w:sz w:val="24"/>
          <w:szCs w:val="24"/>
        </w:rPr>
        <w:t>Срокът на действие на договора за възлагане на обществената поръчка може да бъде продължен по искане на ВЪЗЛОЖИТЕЛЯ, при наличие на непредвидени обстоятелства по смисъла на ЗОП или когато поради други причини ВЪЗЛОЖИТЕЛЯТ не сключи нов договор в рамките на срока на действие на настоящия договор. В тези хипотези срокът на действие на договора може да бъде продължен за не повече от 3 (три) месеца, при запазване действието на останалите клаузи на договора, включително договорените единични цени. Стойността на договора не може да надхвърли общата договорена стойност на договора по обществената поръчка, която се явява максимално допустима стойност. В този случай Изпълнителят следва да удължи срока на гаранцията за изпълнение, като новия срок на гаранцията за изпълнение трябва да покрива изцяло продължения срок на договора.</w:t>
      </w:r>
    </w:p>
    <w:p w:rsidR="00121421" w:rsidRPr="00104349" w:rsidRDefault="00121421" w:rsidP="00570A31">
      <w:pPr>
        <w:pStyle w:val="NoSpacing"/>
        <w:numPr>
          <w:ilvl w:val="1"/>
          <w:numId w:val="5"/>
        </w:numPr>
        <w:tabs>
          <w:tab w:val="left" w:pos="567"/>
          <w:tab w:val="left" w:pos="993"/>
        </w:tabs>
        <w:suppressAutoHyphens w:val="0"/>
        <w:ind w:left="0" w:firstLine="567"/>
        <w:rPr>
          <w:rFonts w:ascii="Times New Roman" w:hAnsi="Times New Roman" w:cs="Times New Roman"/>
          <w:sz w:val="24"/>
          <w:szCs w:val="24"/>
        </w:rPr>
      </w:pPr>
      <w:r w:rsidRPr="00104349">
        <w:rPr>
          <w:rFonts w:ascii="Times New Roman" w:hAnsi="Times New Roman" w:cs="Times New Roman"/>
          <w:sz w:val="24"/>
          <w:szCs w:val="24"/>
        </w:rPr>
        <w:t xml:space="preserve">За необходимите количества </w:t>
      </w:r>
      <w:r w:rsidRPr="00104349">
        <w:rPr>
          <w:rFonts w:ascii="Times New Roman" w:hAnsi="Times New Roman" w:cs="Times New Roman"/>
          <w:sz w:val="24"/>
          <w:szCs w:val="24"/>
          <w:lang w:val="bg-BG"/>
        </w:rPr>
        <w:t xml:space="preserve">Храна по </w:t>
      </w:r>
      <w:r w:rsidRPr="00104349">
        <w:rPr>
          <w:rFonts w:ascii="Times New Roman" w:hAnsi="Times New Roman" w:cs="Times New Roman"/>
          <w:sz w:val="24"/>
          <w:szCs w:val="24"/>
        </w:rPr>
        <w:t>диети и еднократно хранене възложителят ще подава предварителна заявка</w:t>
      </w:r>
      <w:r w:rsidRPr="00104349">
        <w:rPr>
          <w:rFonts w:ascii="Times New Roman" w:hAnsi="Times New Roman" w:cs="Times New Roman"/>
          <w:sz w:val="24"/>
          <w:szCs w:val="24"/>
          <w:lang w:val="bg-BG"/>
        </w:rPr>
        <w:t xml:space="preserve"> по клиники и отделения</w:t>
      </w:r>
      <w:r w:rsidRPr="00104349">
        <w:rPr>
          <w:rFonts w:ascii="Times New Roman" w:hAnsi="Times New Roman" w:cs="Times New Roman"/>
          <w:sz w:val="24"/>
          <w:szCs w:val="24"/>
        </w:rPr>
        <w:t>, както следва:</w:t>
      </w:r>
    </w:p>
    <w:tbl>
      <w:tblPr>
        <w:tblStyle w:val="TableGrid"/>
        <w:tblW w:w="0" w:type="auto"/>
        <w:jc w:val="center"/>
        <w:tblLook w:val="04A0" w:firstRow="1" w:lastRow="0" w:firstColumn="1" w:lastColumn="0" w:noHBand="0" w:noVBand="1"/>
      </w:tblPr>
      <w:tblGrid>
        <w:gridCol w:w="846"/>
        <w:gridCol w:w="3260"/>
        <w:gridCol w:w="4820"/>
      </w:tblGrid>
      <w:tr w:rsidR="00121421" w:rsidRPr="00104349" w:rsidTr="00402323">
        <w:trPr>
          <w:jc w:val="center"/>
        </w:trPr>
        <w:tc>
          <w:tcPr>
            <w:tcW w:w="846" w:type="dxa"/>
            <w:vAlign w:val="center"/>
          </w:tcPr>
          <w:p w:rsidR="00121421" w:rsidRPr="008510E7" w:rsidRDefault="005C77D6" w:rsidP="00BB644E">
            <w:pPr>
              <w:pStyle w:val="NoSpacing"/>
              <w:tabs>
                <w:tab w:val="left" w:pos="851"/>
                <w:tab w:val="left" w:pos="993"/>
              </w:tabs>
              <w:suppressAutoHyphens w:val="0"/>
              <w:rPr>
                <w:rFonts w:ascii="Times New Roman" w:hAnsi="Times New Roman" w:cs="Times New Roman"/>
                <w:sz w:val="20"/>
                <w:szCs w:val="20"/>
                <w:lang w:val="bg-BG"/>
              </w:rPr>
            </w:pPr>
            <w:bookmarkStart w:id="0" w:name="_Hlk24966583"/>
            <w:r w:rsidRPr="008510E7">
              <w:rPr>
                <w:rFonts w:ascii="Times New Roman" w:hAnsi="Times New Roman" w:cs="Times New Roman"/>
                <w:sz w:val="20"/>
                <w:szCs w:val="20"/>
                <w:lang w:val="bg-BG"/>
              </w:rPr>
              <w:t>4.3.1</w:t>
            </w:r>
            <w:r w:rsidR="00690F2C" w:rsidRPr="008510E7">
              <w:rPr>
                <w:rFonts w:ascii="Times New Roman" w:hAnsi="Times New Roman" w:cs="Times New Roman"/>
                <w:sz w:val="20"/>
                <w:szCs w:val="20"/>
                <w:lang w:val="bg-BG"/>
              </w:rPr>
              <w:t>.</w:t>
            </w:r>
          </w:p>
        </w:tc>
        <w:tc>
          <w:tcPr>
            <w:tcW w:w="3260" w:type="dxa"/>
            <w:vAlign w:val="center"/>
          </w:tcPr>
          <w:p w:rsidR="00121421" w:rsidRPr="008510E7" w:rsidRDefault="00121421" w:rsidP="00BB644E">
            <w:pPr>
              <w:pStyle w:val="NoSpacing"/>
              <w:tabs>
                <w:tab w:val="left" w:pos="851"/>
                <w:tab w:val="left" w:pos="993"/>
              </w:tabs>
              <w:suppressAutoHyphens w:val="0"/>
              <w:rPr>
                <w:rFonts w:ascii="Times New Roman" w:hAnsi="Times New Roman" w:cs="Times New Roman"/>
                <w:sz w:val="20"/>
                <w:szCs w:val="20"/>
              </w:rPr>
            </w:pPr>
            <w:r w:rsidRPr="008510E7">
              <w:rPr>
                <w:rFonts w:ascii="Times New Roman" w:hAnsi="Times New Roman" w:cs="Times New Roman"/>
                <w:sz w:val="20"/>
                <w:szCs w:val="20"/>
              </w:rPr>
              <w:t>за планови пациенти</w:t>
            </w:r>
          </w:p>
        </w:tc>
        <w:tc>
          <w:tcPr>
            <w:tcW w:w="4820" w:type="dxa"/>
            <w:vAlign w:val="center"/>
          </w:tcPr>
          <w:p w:rsidR="00121421" w:rsidRPr="008510E7" w:rsidRDefault="00121421" w:rsidP="00BB644E">
            <w:pPr>
              <w:pStyle w:val="NoSpacing"/>
              <w:tabs>
                <w:tab w:val="left" w:pos="851"/>
                <w:tab w:val="left" w:pos="993"/>
              </w:tabs>
              <w:suppressAutoHyphens w:val="0"/>
              <w:rPr>
                <w:rFonts w:ascii="Times New Roman" w:hAnsi="Times New Roman" w:cs="Times New Roman"/>
                <w:sz w:val="20"/>
                <w:szCs w:val="20"/>
              </w:rPr>
            </w:pPr>
            <w:r w:rsidRPr="008510E7">
              <w:rPr>
                <w:rFonts w:ascii="Times New Roman" w:hAnsi="Times New Roman" w:cs="Times New Roman"/>
                <w:sz w:val="20"/>
                <w:szCs w:val="20"/>
              </w:rPr>
              <w:t>до 11</w:t>
            </w:r>
            <w:r w:rsidRPr="008510E7">
              <w:rPr>
                <w:rFonts w:ascii="Times New Roman" w:hAnsi="Times New Roman" w:cs="Times New Roman"/>
                <w:sz w:val="20"/>
                <w:szCs w:val="20"/>
                <w:lang w:val="bg-BG"/>
              </w:rPr>
              <w:t>:</w:t>
            </w:r>
            <w:r w:rsidRPr="008510E7">
              <w:rPr>
                <w:rFonts w:ascii="Times New Roman" w:hAnsi="Times New Roman" w:cs="Times New Roman"/>
                <w:sz w:val="20"/>
                <w:szCs w:val="20"/>
              </w:rPr>
              <w:t>00ч. на предходния ден</w:t>
            </w:r>
          </w:p>
        </w:tc>
      </w:tr>
      <w:tr w:rsidR="00121421" w:rsidRPr="00104349" w:rsidTr="00402323">
        <w:trPr>
          <w:jc w:val="center"/>
        </w:trPr>
        <w:tc>
          <w:tcPr>
            <w:tcW w:w="846" w:type="dxa"/>
            <w:vAlign w:val="center"/>
          </w:tcPr>
          <w:p w:rsidR="00121421" w:rsidRPr="008510E7" w:rsidRDefault="00690F2C" w:rsidP="00BB644E">
            <w:pPr>
              <w:pStyle w:val="NoSpacing"/>
              <w:tabs>
                <w:tab w:val="left" w:pos="851"/>
                <w:tab w:val="left" w:pos="993"/>
              </w:tabs>
              <w:suppressAutoHyphens w:val="0"/>
              <w:rPr>
                <w:rFonts w:ascii="Times New Roman" w:hAnsi="Times New Roman" w:cs="Times New Roman"/>
                <w:sz w:val="20"/>
                <w:szCs w:val="20"/>
                <w:lang w:val="bg-BG"/>
              </w:rPr>
            </w:pPr>
            <w:r w:rsidRPr="008510E7">
              <w:rPr>
                <w:rFonts w:ascii="Times New Roman" w:hAnsi="Times New Roman" w:cs="Times New Roman"/>
                <w:sz w:val="20"/>
                <w:szCs w:val="20"/>
                <w:lang w:val="bg-BG"/>
              </w:rPr>
              <w:t>4.3.2.</w:t>
            </w:r>
          </w:p>
        </w:tc>
        <w:tc>
          <w:tcPr>
            <w:tcW w:w="3260" w:type="dxa"/>
            <w:vAlign w:val="center"/>
          </w:tcPr>
          <w:p w:rsidR="00121421" w:rsidRPr="008510E7" w:rsidRDefault="00121421" w:rsidP="00BB644E">
            <w:pPr>
              <w:pStyle w:val="NoSpacing"/>
              <w:tabs>
                <w:tab w:val="left" w:pos="851"/>
                <w:tab w:val="left" w:pos="993"/>
              </w:tabs>
              <w:suppressAutoHyphens w:val="0"/>
              <w:rPr>
                <w:rFonts w:ascii="Times New Roman" w:hAnsi="Times New Roman" w:cs="Times New Roman"/>
                <w:sz w:val="20"/>
                <w:szCs w:val="20"/>
              </w:rPr>
            </w:pPr>
            <w:r w:rsidRPr="008510E7">
              <w:rPr>
                <w:rFonts w:ascii="Times New Roman" w:hAnsi="Times New Roman" w:cs="Times New Roman"/>
                <w:sz w:val="20"/>
                <w:szCs w:val="20"/>
              </w:rPr>
              <w:t>за новопостъпили пациенти</w:t>
            </w:r>
          </w:p>
        </w:tc>
        <w:tc>
          <w:tcPr>
            <w:tcW w:w="4820" w:type="dxa"/>
            <w:vAlign w:val="center"/>
          </w:tcPr>
          <w:p w:rsidR="00121421" w:rsidRPr="008510E7" w:rsidRDefault="00121421" w:rsidP="00BB644E">
            <w:pPr>
              <w:pStyle w:val="NoSpacing"/>
              <w:tabs>
                <w:tab w:val="left" w:pos="851"/>
                <w:tab w:val="left" w:pos="993"/>
              </w:tabs>
              <w:suppressAutoHyphens w:val="0"/>
              <w:rPr>
                <w:rFonts w:ascii="Times New Roman" w:hAnsi="Times New Roman" w:cs="Times New Roman"/>
                <w:sz w:val="20"/>
                <w:szCs w:val="20"/>
              </w:rPr>
            </w:pPr>
            <w:r w:rsidRPr="008510E7">
              <w:rPr>
                <w:rFonts w:ascii="Times New Roman" w:hAnsi="Times New Roman" w:cs="Times New Roman"/>
                <w:sz w:val="20"/>
                <w:szCs w:val="20"/>
              </w:rPr>
              <w:t>до 14</w:t>
            </w:r>
            <w:r w:rsidRPr="008510E7">
              <w:rPr>
                <w:rFonts w:ascii="Times New Roman" w:hAnsi="Times New Roman" w:cs="Times New Roman"/>
                <w:sz w:val="20"/>
                <w:szCs w:val="20"/>
                <w:lang w:val="bg-BG"/>
              </w:rPr>
              <w:t>:</w:t>
            </w:r>
            <w:r w:rsidRPr="008510E7">
              <w:rPr>
                <w:rFonts w:ascii="Times New Roman" w:hAnsi="Times New Roman" w:cs="Times New Roman"/>
                <w:sz w:val="20"/>
                <w:szCs w:val="20"/>
              </w:rPr>
              <w:t>00ч. на същия ден</w:t>
            </w:r>
          </w:p>
        </w:tc>
      </w:tr>
      <w:tr w:rsidR="00121421" w:rsidRPr="00104349" w:rsidTr="00402323">
        <w:trPr>
          <w:jc w:val="center"/>
        </w:trPr>
        <w:tc>
          <w:tcPr>
            <w:tcW w:w="846" w:type="dxa"/>
            <w:vAlign w:val="center"/>
          </w:tcPr>
          <w:p w:rsidR="00121421" w:rsidRPr="008510E7" w:rsidRDefault="00690F2C" w:rsidP="00BB644E">
            <w:pPr>
              <w:pStyle w:val="NoSpacing"/>
              <w:tabs>
                <w:tab w:val="left" w:pos="851"/>
                <w:tab w:val="left" w:pos="993"/>
              </w:tabs>
              <w:suppressAutoHyphens w:val="0"/>
              <w:rPr>
                <w:rFonts w:ascii="Times New Roman" w:hAnsi="Times New Roman" w:cs="Times New Roman"/>
                <w:sz w:val="20"/>
                <w:szCs w:val="20"/>
                <w:lang w:val="bg-BG"/>
              </w:rPr>
            </w:pPr>
            <w:r w:rsidRPr="008510E7">
              <w:rPr>
                <w:rFonts w:ascii="Times New Roman" w:hAnsi="Times New Roman" w:cs="Times New Roman"/>
                <w:sz w:val="20"/>
                <w:szCs w:val="20"/>
                <w:lang w:val="bg-BG"/>
              </w:rPr>
              <w:t>4.3.3.</w:t>
            </w:r>
          </w:p>
        </w:tc>
        <w:tc>
          <w:tcPr>
            <w:tcW w:w="3260" w:type="dxa"/>
            <w:vAlign w:val="center"/>
          </w:tcPr>
          <w:p w:rsidR="00121421" w:rsidRPr="008510E7" w:rsidRDefault="00121421" w:rsidP="00BB644E">
            <w:pPr>
              <w:pStyle w:val="NoSpacing"/>
              <w:tabs>
                <w:tab w:val="left" w:pos="851"/>
                <w:tab w:val="left" w:pos="993"/>
              </w:tabs>
              <w:suppressAutoHyphens w:val="0"/>
              <w:rPr>
                <w:rFonts w:ascii="Times New Roman" w:hAnsi="Times New Roman" w:cs="Times New Roman"/>
                <w:sz w:val="20"/>
                <w:szCs w:val="20"/>
              </w:rPr>
            </w:pPr>
            <w:r w:rsidRPr="008510E7">
              <w:rPr>
                <w:rFonts w:ascii="Times New Roman" w:hAnsi="Times New Roman" w:cs="Times New Roman"/>
                <w:sz w:val="20"/>
                <w:szCs w:val="20"/>
              </w:rPr>
              <w:t>за пациенти, които са в лечебното заведение през почивните и/или в празнични дни</w:t>
            </w:r>
          </w:p>
        </w:tc>
        <w:tc>
          <w:tcPr>
            <w:tcW w:w="4820" w:type="dxa"/>
            <w:vAlign w:val="center"/>
          </w:tcPr>
          <w:p w:rsidR="00121421" w:rsidRPr="008510E7" w:rsidRDefault="00121421" w:rsidP="00BB644E">
            <w:pPr>
              <w:pStyle w:val="NoSpacing"/>
              <w:tabs>
                <w:tab w:val="left" w:pos="851"/>
                <w:tab w:val="left" w:pos="993"/>
              </w:tabs>
              <w:suppressAutoHyphens w:val="0"/>
              <w:rPr>
                <w:rFonts w:ascii="Times New Roman" w:hAnsi="Times New Roman" w:cs="Times New Roman"/>
                <w:sz w:val="20"/>
                <w:szCs w:val="20"/>
              </w:rPr>
            </w:pPr>
            <w:r w:rsidRPr="008510E7">
              <w:rPr>
                <w:rFonts w:ascii="Times New Roman" w:hAnsi="Times New Roman" w:cs="Times New Roman"/>
                <w:sz w:val="20"/>
                <w:szCs w:val="20"/>
              </w:rPr>
              <w:t>до 11</w:t>
            </w:r>
            <w:r w:rsidRPr="008510E7">
              <w:rPr>
                <w:rFonts w:ascii="Times New Roman" w:hAnsi="Times New Roman" w:cs="Times New Roman"/>
                <w:sz w:val="20"/>
                <w:szCs w:val="20"/>
                <w:lang w:val="bg-BG"/>
              </w:rPr>
              <w:t>:</w:t>
            </w:r>
            <w:r w:rsidRPr="008510E7">
              <w:rPr>
                <w:rFonts w:ascii="Times New Roman" w:hAnsi="Times New Roman" w:cs="Times New Roman"/>
                <w:sz w:val="20"/>
                <w:szCs w:val="20"/>
              </w:rPr>
              <w:t>00ч. на последния работен ден, като заявката включва количества за всички почивни и/или празнични дни, включително и първи работен ден</w:t>
            </w:r>
          </w:p>
        </w:tc>
      </w:tr>
    </w:tbl>
    <w:bookmarkEnd w:id="0"/>
    <w:p w:rsidR="00363734" w:rsidRPr="00104349" w:rsidRDefault="00363734" w:rsidP="00570A31">
      <w:pPr>
        <w:pStyle w:val="ListParagraph"/>
        <w:numPr>
          <w:ilvl w:val="1"/>
          <w:numId w:val="5"/>
        </w:numPr>
        <w:tabs>
          <w:tab w:val="left" w:pos="567"/>
          <w:tab w:val="left" w:pos="851"/>
          <w:tab w:val="left" w:pos="993"/>
        </w:tabs>
        <w:spacing w:after="0" w:line="240" w:lineRule="auto"/>
        <w:ind w:left="0" w:firstLine="567"/>
        <w:jc w:val="both"/>
        <w:rPr>
          <w:rFonts w:ascii="Times New Roman" w:eastAsia="Times New Roman" w:hAnsi="Times New Roman"/>
          <w:b/>
          <w:sz w:val="24"/>
          <w:szCs w:val="24"/>
          <w:lang w:eastAsia="bg-BG"/>
        </w:rPr>
      </w:pPr>
      <w:r w:rsidRPr="00104349">
        <w:rPr>
          <w:rFonts w:ascii="Times New Roman" w:eastAsia="Times New Roman" w:hAnsi="Times New Roman"/>
          <w:sz w:val="24"/>
          <w:szCs w:val="24"/>
          <w:lang w:eastAsia="ar-SA"/>
        </w:rPr>
        <w:t xml:space="preserve">Изпълнителят е длъжен да </w:t>
      </w:r>
      <w:r w:rsidR="00E744A9" w:rsidRPr="00104349">
        <w:rPr>
          <w:rFonts w:ascii="Times New Roman" w:eastAsia="Times New Roman" w:hAnsi="Times New Roman"/>
          <w:sz w:val="24"/>
          <w:szCs w:val="24"/>
          <w:lang w:eastAsia="ar-SA"/>
        </w:rPr>
        <w:t>извършва доставката на</w:t>
      </w:r>
      <w:r w:rsidRPr="00104349">
        <w:rPr>
          <w:rFonts w:ascii="Times New Roman" w:eastAsia="Times New Roman" w:hAnsi="Times New Roman"/>
          <w:sz w:val="24"/>
          <w:szCs w:val="24"/>
          <w:lang w:eastAsia="ar-SA"/>
        </w:rPr>
        <w:t xml:space="preserve"> заявените</w:t>
      </w:r>
      <w:r w:rsidR="00121421" w:rsidRPr="00104349">
        <w:rPr>
          <w:rFonts w:ascii="Times New Roman" w:eastAsia="Times New Roman" w:hAnsi="Times New Roman"/>
          <w:sz w:val="24"/>
          <w:szCs w:val="24"/>
          <w:lang w:eastAsia="ar-SA"/>
        </w:rPr>
        <w:t xml:space="preserve"> по требвателни листи</w:t>
      </w:r>
      <w:r w:rsidRPr="00104349">
        <w:rPr>
          <w:rFonts w:ascii="Times New Roman" w:eastAsia="Times New Roman" w:hAnsi="Times New Roman"/>
          <w:sz w:val="24"/>
          <w:szCs w:val="24"/>
          <w:lang w:eastAsia="ar-SA"/>
        </w:rPr>
        <w:t xml:space="preserve"> </w:t>
      </w:r>
      <w:r w:rsidR="00121421" w:rsidRPr="00104349">
        <w:rPr>
          <w:rFonts w:ascii="Times New Roman" w:eastAsia="Times New Roman" w:hAnsi="Times New Roman"/>
          <w:sz w:val="24"/>
          <w:szCs w:val="24"/>
          <w:lang w:eastAsia="ar-SA"/>
        </w:rPr>
        <w:t xml:space="preserve">Храни по диети </w:t>
      </w:r>
      <w:r w:rsidRPr="00104349">
        <w:rPr>
          <w:rFonts w:ascii="Times New Roman" w:eastAsia="Times New Roman" w:hAnsi="Times New Roman"/>
          <w:sz w:val="24"/>
          <w:szCs w:val="24"/>
          <w:lang w:eastAsia="ar-SA"/>
        </w:rPr>
        <w:t xml:space="preserve"> в </w:t>
      </w:r>
      <w:r w:rsidRPr="00104349">
        <w:rPr>
          <w:rFonts w:ascii="Times New Roman" w:eastAsia="Times New Roman" w:hAnsi="Times New Roman"/>
          <w:color w:val="000000"/>
          <w:sz w:val="24"/>
          <w:szCs w:val="24"/>
          <w:lang w:eastAsia="bg-BG"/>
        </w:rPr>
        <w:t>срок съгласно графика, посочен в алинея (1.</w:t>
      </w:r>
      <w:r w:rsidR="00121421" w:rsidRPr="00104349">
        <w:rPr>
          <w:rFonts w:ascii="Times New Roman" w:eastAsia="Times New Roman" w:hAnsi="Times New Roman"/>
          <w:color w:val="000000"/>
          <w:sz w:val="24"/>
          <w:szCs w:val="24"/>
          <w:lang w:eastAsia="bg-BG"/>
        </w:rPr>
        <w:t>6</w:t>
      </w:r>
      <w:r w:rsidRPr="00104349">
        <w:rPr>
          <w:rFonts w:ascii="Times New Roman" w:eastAsia="Times New Roman" w:hAnsi="Times New Roman"/>
          <w:color w:val="000000"/>
          <w:sz w:val="24"/>
          <w:szCs w:val="24"/>
          <w:lang w:eastAsia="bg-BG"/>
        </w:rPr>
        <w:t>).</w:t>
      </w:r>
    </w:p>
    <w:p w:rsidR="00363734" w:rsidRPr="00104349" w:rsidRDefault="00363734" w:rsidP="00731103">
      <w:pPr>
        <w:numPr>
          <w:ilvl w:val="0"/>
          <w:numId w:val="1"/>
        </w:numPr>
        <w:tabs>
          <w:tab w:val="left" w:pos="426"/>
        </w:tabs>
        <w:spacing w:after="0" w:line="240" w:lineRule="auto"/>
        <w:ind w:left="0" w:firstLine="0"/>
        <w:contextualSpacing/>
        <w:jc w:val="center"/>
        <w:rPr>
          <w:rFonts w:ascii="Times New Roman" w:eastAsia="Times New Roman" w:hAnsi="Times New Roman"/>
          <w:b/>
          <w:sz w:val="24"/>
          <w:szCs w:val="24"/>
          <w:lang w:val="bg-BG" w:eastAsia="bg-BG"/>
        </w:rPr>
      </w:pPr>
      <w:r w:rsidRPr="00104349">
        <w:rPr>
          <w:rFonts w:ascii="Times New Roman" w:eastAsia="Times New Roman" w:hAnsi="Times New Roman"/>
          <w:b/>
          <w:sz w:val="24"/>
          <w:szCs w:val="24"/>
          <w:lang w:val="bg-BG" w:eastAsia="bg-BG"/>
        </w:rPr>
        <w:t>МЯСТО</w:t>
      </w:r>
      <w:r w:rsidR="00BB644E" w:rsidRPr="00104349">
        <w:rPr>
          <w:rFonts w:ascii="Times New Roman" w:eastAsia="Times New Roman" w:hAnsi="Times New Roman"/>
          <w:b/>
          <w:sz w:val="24"/>
          <w:szCs w:val="24"/>
          <w:lang w:val="bg-BG" w:eastAsia="bg-BG"/>
        </w:rPr>
        <w:t xml:space="preserve"> НА ИЗПЪЛНЕНИЕ </w:t>
      </w:r>
      <w:r w:rsidRPr="00104349">
        <w:rPr>
          <w:rFonts w:ascii="Times New Roman" w:eastAsia="Times New Roman" w:hAnsi="Times New Roman"/>
          <w:b/>
          <w:sz w:val="24"/>
          <w:szCs w:val="24"/>
          <w:lang w:val="bg-BG" w:eastAsia="bg-BG"/>
        </w:rPr>
        <w:t>И УСЛОВИЯ НА ДОСТАВКА</w:t>
      </w:r>
    </w:p>
    <w:p w:rsidR="00363734" w:rsidRPr="00104349" w:rsidRDefault="00363734" w:rsidP="00BB644E">
      <w:pPr>
        <w:suppressAutoHyphens/>
        <w:spacing w:after="0" w:line="240" w:lineRule="auto"/>
        <w:jc w:val="both"/>
        <w:rPr>
          <w:rFonts w:ascii="Times New Roman" w:eastAsia="Times New Roman" w:hAnsi="Times New Roman"/>
          <w:b/>
          <w:sz w:val="24"/>
          <w:szCs w:val="24"/>
          <w:lang w:val="bg-BG" w:eastAsia="ar-SA"/>
        </w:rPr>
      </w:pPr>
      <w:r w:rsidRPr="00104349">
        <w:rPr>
          <w:rFonts w:ascii="Times New Roman" w:eastAsia="Times New Roman" w:hAnsi="Times New Roman"/>
          <w:b/>
          <w:sz w:val="24"/>
          <w:szCs w:val="24"/>
          <w:lang w:val="bg-BG" w:eastAsia="ar-SA"/>
        </w:rPr>
        <w:t>Член 5</w:t>
      </w:r>
    </w:p>
    <w:p w:rsidR="00690F2C" w:rsidRPr="00104349" w:rsidRDefault="00363734" w:rsidP="00570A31">
      <w:pPr>
        <w:pStyle w:val="ListParagraph"/>
        <w:numPr>
          <w:ilvl w:val="1"/>
          <w:numId w:val="6"/>
        </w:numPr>
        <w:tabs>
          <w:tab w:val="left" w:pos="567"/>
          <w:tab w:val="left" w:pos="993"/>
          <w:tab w:val="left" w:pos="1134"/>
        </w:tabs>
        <w:spacing w:after="0" w:line="240" w:lineRule="auto"/>
        <w:ind w:left="0" w:firstLine="567"/>
        <w:jc w:val="both"/>
        <w:rPr>
          <w:rFonts w:ascii="Times New Roman" w:eastAsia="Times New Roman" w:hAnsi="Times New Roman"/>
          <w:bCs/>
          <w:color w:val="000000"/>
          <w:sz w:val="24"/>
          <w:szCs w:val="24"/>
          <w:lang w:val="en-US" w:eastAsia="bg-BG"/>
        </w:rPr>
      </w:pPr>
      <w:r w:rsidRPr="00104349">
        <w:rPr>
          <w:rFonts w:ascii="Times New Roman" w:eastAsia="Times New Roman" w:hAnsi="Times New Roman"/>
          <w:sz w:val="24"/>
          <w:szCs w:val="24"/>
          <w:lang w:eastAsia="ar-SA"/>
        </w:rPr>
        <w:t>М</w:t>
      </w:r>
      <w:r w:rsidR="00690F2C" w:rsidRPr="00104349">
        <w:rPr>
          <w:rFonts w:ascii="Times New Roman" w:eastAsia="Times New Roman" w:hAnsi="Times New Roman"/>
          <w:sz w:val="24"/>
          <w:szCs w:val="24"/>
          <w:lang w:eastAsia="ar-SA"/>
        </w:rPr>
        <w:t>е</w:t>
      </w:r>
      <w:r w:rsidRPr="00104349">
        <w:rPr>
          <w:rFonts w:ascii="Times New Roman" w:eastAsia="Times New Roman" w:hAnsi="Times New Roman"/>
          <w:sz w:val="24"/>
          <w:szCs w:val="24"/>
          <w:lang w:eastAsia="ar-SA"/>
        </w:rPr>
        <w:t>сто</w:t>
      </w:r>
      <w:r w:rsidR="00690F2C" w:rsidRPr="00104349">
        <w:rPr>
          <w:rFonts w:ascii="Times New Roman" w:eastAsia="Times New Roman" w:hAnsi="Times New Roman"/>
          <w:sz w:val="24"/>
          <w:szCs w:val="24"/>
          <w:lang w:eastAsia="ar-SA"/>
        </w:rPr>
        <w:t xml:space="preserve">изпълението </w:t>
      </w:r>
      <w:r w:rsidR="00063715" w:rsidRPr="00104349">
        <w:rPr>
          <w:rFonts w:ascii="Times New Roman" w:eastAsia="Times New Roman" w:hAnsi="Times New Roman"/>
          <w:sz w:val="24"/>
          <w:szCs w:val="24"/>
          <w:lang w:eastAsia="ar-SA"/>
        </w:rPr>
        <w:t>по договора се определя на:</w:t>
      </w:r>
      <w:r w:rsidRPr="00104349">
        <w:rPr>
          <w:rFonts w:ascii="Times New Roman" w:eastAsia="Times New Roman" w:hAnsi="Times New Roman"/>
          <w:sz w:val="24"/>
          <w:szCs w:val="24"/>
          <w:lang w:eastAsia="ar-SA"/>
        </w:rPr>
        <w:t xml:space="preserve"> </w:t>
      </w:r>
      <w:r w:rsidR="00690F2C" w:rsidRPr="00104349">
        <w:rPr>
          <w:rFonts w:ascii="Times New Roman" w:eastAsia="Times New Roman" w:hAnsi="Times New Roman"/>
          <w:bCs/>
          <w:color w:val="000000"/>
          <w:sz w:val="24"/>
          <w:szCs w:val="24"/>
          <w:lang w:val="en-US" w:eastAsia="bg-BG"/>
        </w:rPr>
        <w:t>Клиники и Отделения</w:t>
      </w:r>
      <w:r w:rsidR="00690F2C" w:rsidRPr="00104349">
        <w:rPr>
          <w:rFonts w:ascii="Times New Roman" w:eastAsia="Times New Roman" w:hAnsi="Times New Roman"/>
          <w:bCs/>
          <w:color w:val="000000"/>
          <w:sz w:val="24"/>
          <w:szCs w:val="24"/>
          <w:lang w:eastAsia="bg-BG"/>
        </w:rPr>
        <w:t xml:space="preserve"> на </w:t>
      </w:r>
      <w:r w:rsidR="00B52A8B" w:rsidRPr="002F2279">
        <w:rPr>
          <w:rFonts w:ascii="Times New Roman" w:hAnsi="Times New Roman"/>
          <w:b/>
          <w:i/>
          <w:sz w:val="24"/>
          <w:szCs w:val="24"/>
        </w:rPr>
        <w:t>УМБАЛ „СВЕТА ЕКАТЕРИНА” ЕАД</w:t>
      </w:r>
      <w:r w:rsidR="00690F2C" w:rsidRPr="00104349">
        <w:rPr>
          <w:rFonts w:ascii="Times New Roman" w:eastAsia="Times New Roman" w:hAnsi="Times New Roman"/>
          <w:bCs/>
          <w:color w:val="000000"/>
          <w:sz w:val="24"/>
          <w:szCs w:val="24"/>
          <w:lang w:val="en-US" w:eastAsia="bg-BG"/>
        </w:rPr>
        <w:t>, находящи се на адрес</w:t>
      </w:r>
      <w:r w:rsidR="00690F2C" w:rsidRPr="00104349">
        <w:rPr>
          <w:rFonts w:ascii="Times New Roman" w:eastAsia="Times New Roman" w:hAnsi="Times New Roman"/>
          <w:bCs/>
          <w:color w:val="000000"/>
          <w:sz w:val="24"/>
          <w:szCs w:val="24"/>
          <w:lang w:eastAsia="bg-BG"/>
        </w:rPr>
        <w:t>и</w:t>
      </w:r>
      <w:r w:rsidR="00690F2C" w:rsidRPr="00104349">
        <w:rPr>
          <w:rFonts w:ascii="Times New Roman" w:eastAsia="Times New Roman" w:hAnsi="Times New Roman"/>
          <w:bCs/>
          <w:color w:val="000000"/>
          <w:sz w:val="24"/>
          <w:szCs w:val="24"/>
          <w:lang w:val="en-US" w:eastAsia="bg-BG"/>
        </w:rPr>
        <w:t xml:space="preserve">: </w:t>
      </w:r>
      <w:r w:rsidR="00B52A8B">
        <w:rPr>
          <w:rFonts w:ascii="Times New Roman" w:eastAsia="Times New Roman" w:hAnsi="Times New Roman"/>
          <w:bCs/>
          <w:color w:val="000000"/>
          <w:sz w:val="24"/>
          <w:szCs w:val="24"/>
          <w:lang w:eastAsia="bg-BG"/>
        </w:rPr>
        <w:t xml:space="preserve"> </w:t>
      </w:r>
    </w:p>
    <w:p w:rsidR="00B52A8B" w:rsidRDefault="00B52A8B" w:rsidP="00B52A8B">
      <w:pPr>
        <w:pStyle w:val="NoSpacing"/>
        <w:numPr>
          <w:ilvl w:val="0"/>
          <w:numId w:val="25"/>
        </w:numPr>
        <w:tabs>
          <w:tab w:val="left" w:pos="851"/>
        </w:tabs>
        <w:suppressAutoHyphens w:val="0"/>
        <w:ind w:left="0" w:firstLine="567"/>
        <w:rPr>
          <w:rFonts w:ascii="Times New Roman" w:hAnsi="Times New Roman" w:cs="Times New Roman"/>
          <w:bCs/>
          <w:sz w:val="24"/>
          <w:szCs w:val="24"/>
          <w:lang w:val="bg-BG"/>
        </w:rPr>
      </w:pPr>
      <w:bookmarkStart w:id="1" w:name="_Ref25058895"/>
      <w:r w:rsidRPr="00206E65">
        <w:rPr>
          <w:rFonts w:ascii="Times New Roman" w:hAnsi="Times New Roman" w:cs="Times New Roman"/>
          <w:bCs/>
          <w:sz w:val="24"/>
          <w:szCs w:val="24"/>
        </w:rPr>
        <w:t xml:space="preserve">гр. </w:t>
      </w:r>
      <w:r>
        <w:rPr>
          <w:rFonts w:ascii="Times New Roman" w:hAnsi="Times New Roman" w:cs="Times New Roman"/>
          <w:bCs/>
          <w:sz w:val="24"/>
          <w:szCs w:val="24"/>
          <w:lang w:val="bg-BG"/>
        </w:rPr>
        <w:t>София</w:t>
      </w:r>
      <w:r w:rsidRPr="00206E65">
        <w:rPr>
          <w:rFonts w:ascii="Times New Roman" w:hAnsi="Times New Roman" w:cs="Times New Roman"/>
          <w:bCs/>
          <w:sz w:val="24"/>
          <w:szCs w:val="24"/>
        </w:rPr>
        <w:t xml:space="preserve">, бул. </w:t>
      </w:r>
      <w:r w:rsidRPr="00206E65">
        <w:rPr>
          <w:rFonts w:ascii="Times New Roman" w:hAnsi="Times New Roman" w:cs="Times New Roman"/>
          <w:bCs/>
          <w:sz w:val="24"/>
          <w:szCs w:val="24"/>
          <w:lang w:val="bg-BG"/>
        </w:rPr>
        <w:t>„</w:t>
      </w:r>
      <w:r>
        <w:rPr>
          <w:rFonts w:ascii="Times New Roman" w:hAnsi="Times New Roman" w:cs="Times New Roman"/>
          <w:bCs/>
          <w:sz w:val="24"/>
          <w:szCs w:val="24"/>
          <w:lang w:val="bg-BG"/>
        </w:rPr>
        <w:t xml:space="preserve">П. </w:t>
      </w:r>
      <w:proofErr w:type="gramStart"/>
      <w:r>
        <w:rPr>
          <w:rFonts w:ascii="Times New Roman" w:hAnsi="Times New Roman" w:cs="Times New Roman"/>
          <w:bCs/>
          <w:sz w:val="24"/>
          <w:szCs w:val="24"/>
          <w:lang w:val="bg-BG"/>
        </w:rPr>
        <w:t>Славейков</w:t>
      </w:r>
      <w:r w:rsidRPr="00206E65">
        <w:rPr>
          <w:rFonts w:ascii="Times New Roman" w:hAnsi="Times New Roman" w:cs="Times New Roman"/>
          <w:bCs/>
          <w:sz w:val="24"/>
          <w:szCs w:val="24"/>
          <w:lang w:val="bg-BG"/>
        </w:rPr>
        <w:t>“</w:t>
      </w:r>
      <w:r w:rsidRPr="00206E65">
        <w:rPr>
          <w:rFonts w:ascii="Times New Roman" w:hAnsi="Times New Roman" w:cs="Times New Roman"/>
          <w:bCs/>
          <w:sz w:val="24"/>
          <w:szCs w:val="24"/>
        </w:rPr>
        <w:t xml:space="preserve"> №</w:t>
      </w:r>
      <w:bookmarkEnd w:id="1"/>
      <w:proofErr w:type="gramEnd"/>
      <w:r>
        <w:rPr>
          <w:rFonts w:ascii="Times New Roman" w:hAnsi="Times New Roman" w:cs="Times New Roman"/>
          <w:bCs/>
          <w:sz w:val="24"/>
          <w:szCs w:val="24"/>
          <w:lang w:val="bg-BG"/>
        </w:rPr>
        <w:t xml:space="preserve"> 52А</w:t>
      </w:r>
      <w:r w:rsidRPr="00206E65">
        <w:rPr>
          <w:rFonts w:ascii="Times New Roman" w:hAnsi="Times New Roman" w:cs="Times New Roman"/>
          <w:bCs/>
          <w:sz w:val="24"/>
          <w:szCs w:val="24"/>
          <w:lang w:val="bg-BG"/>
        </w:rPr>
        <w:t xml:space="preserve"> </w:t>
      </w:r>
    </w:p>
    <w:p w:rsidR="00B52A8B" w:rsidRDefault="00B52A8B" w:rsidP="00B52A8B">
      <w:pPr>
        <w:pStyle w:val="NoSpacing"/>
        <w:numPr>
          <w:ilvl w:val="0"/>
          <w:numId w:val="25"/>
        </w:numPr>
        <w:tabs>
          <w:tab w:val="left" w:pos="851"/>
        </w:tabs>
        <w:suppressAutoHyphens w:val="0"/>
        <w:ind w:left="0" w:firstLine="567"/>
        <w:rPr>
          <w:rFonts w:ascii="Times New Roman" w:hAnsi="Times New Roman" w:cs="Times New Roman"/>
          <w:bCs/>
          <w:sz w:val="24"/>
          <w:szCs w:val="24"/>
        </w:rPr>
      </w:pPr>
      <w:r w:rsidRPr="00206E65">
        <w:rPr>
          <w:rFonts w:ascii="Times New Roman" w:hAnsi="Times New Roman" w:cs="Times New Roman"/>
          <w:bCs/>
          <w:sz w:val="24"/>
          <w:szCs w:val="24"/>
        </w:rPr>
        <w:t xml:space="preserve">гр. </w:t>
      </w:r>
      <w:r>
        <w:rPr>
          <w:rFonts w:ascii="Times New Roman" w:hAnsi="Times New Roman" w:cs="Times New Roman"/>
          <w:bCs/>
          <w:sz w:val="24"/>
          <w:szCs w:val="24"/>
          <w:lang w:val="bg-BG"/>
        </w:rPr>
        <w:t>София</w:t>
      </w:r>
      <w:r>
        <w:rPr>
          <w:rFonts w:ascii="Times New Roman" w:hAnsi="Times New Roman" w:cs="Times New Roman"/>
          <w:bCs/>
          <w:sz w:val="24"/>
          <w:szCs w:val="24"/>
        </w:rPr>
        <w:t xml:space="preserve">, </w:t>
      </w:r>
      <w:r w:rsidRPr="00206E65">
        <w:rPr>
          <w:rFonts w:ascii="Times New Roman" w:hAnsi="Times New Roman" w:cs="Times New Roman"/>
          <w:bCs/>
          <w:sz w:val="24"/>
          <w:szCs w:val="24"/>
        </w:rPr>
        <w:t xml:space="preserve">ул. </w:t>
      </w:r>
      <w:r w:rsidRPr="00206E65">
        <w:rPr>
          <w:rFonts w:ascii="Times New Roman" w:hAnsi="Times New Roman" w:cs="Times New Roman"/>
          <w:bCs/>
          <w:sz w:val="24"/>
          <w:szCs w:val="24"/>
          <w:lang w:val="bg-BG"/>
        </w:rPr>
        <w:t>„</w:t>
      </w:r>
      <w:proofErr w:type="gramStart"/>
      <w:r>
        <w:rPr>
          <w:rFonts w:ascii="Times New Roman" w:hAnsi="Times New Roman" w:cs="Times New Roman"/>
          <w:bCs/>
          <w:sz w:val="24"/>
          <w:szCs w:val="24"/>
          <w:lang w:val="bg-BG"/>
        </w:rPr>
        <w:t>Коньовица</w:t>
      </w:r>
      <w:r w:rsidRPr="00206E65">
        <w:rPr>
          <w:rFonts w:ascii="Times New Roman" w:hAnsi="Times New Roman" w:cs="Times New Roman"/>
          <w:bCs/>
          <w:sz w:val="24"/>
          <w:szCs w:val="24"/>
          <w:lang w:val="bg-BG"/>
        </w:rPr>
        <w:t>“</w:t>
      </w:r>
      <w:r w:rsidRPr="00206E65">
        <w:rPr>
          <w:rFonts w:ascii="Times New Roman" w:hAnsi="Times New Roman" w:cs="Times New Roman"/>
          <w:bCs/>
          <w:sz w:val="24"/>
          <w:szCs w:val="24"/>
        </w:rPr>
        <w:t xml:space="preserve"> №</w:t>
      </w:r>
      <w:proofErr w:type="gramEnd"/>
      <w:r>
        <w:rPr>
          <w:rFonts w:ascii="Times New Roman" w:hAnsi="Times New Roman" w:cs="Times New Roman"/>
          <w:bCs/>
          <w:sz w:val="24"/>
          <w:szCs w:val="24"/>
          <w:lang w:val="bg-BG"/>
        </w:rPr>
        <w:t xml:space="preserve"> …..</w:t>
      </w:r>
      <w:r w:rsidRPr="00206E65">
        <w:rPr>
          <w:rFonts w:ascii="Times New Roman" w:hAnsi="Times New Roman" w:cs="Times New Roman"/>
          <w:bCs/>
          <w:sz w:val="24"/>
          <w:szCs w:val="24"/>
        </w:rPr>
        <w:t>.</w:t>
      </w:r>
    </w:p>
    <w:p w:rsidR="00690F2C" w:rsidRPr="00104349" w:rsidRDefault="00BB644E" w:rsidP="00A674D6">
      <w:pPr>
        <w:tabs>
          <w:tab w:val="left" w:pos="567"/>
          <w:tab w:val="left" w:pos="993"/>
          <w:tab w:val="left" w:pos="1134"/>
        </w:tabs>
        <w:spacing w:after="0" w:line="240" w:lineRule="auto"/>
        <w:jc w:val="both"/>
        <w:rPr>
          <w:rFonts w:ascii="Times New Roman" w:eastAsia="Times New Roman" w:hAnsi="Times New Roman"/>
          <w:bCs/>
          <w:color w:val="000000"/>
          <w:sz w:val="24"/>
          <w:szCs w:val="24"/>
          <w:lang w:val="bg-BG" w:eastAsia="bg-BG"/>
        </w:rPr>
      </w:pPr>
      <w:r w:rsidRPr="00104349">
        <w:rPr>
          <w:rFonts w:ascii="Times New Roman" w:eastAsia="Times New Roman" w:hAnsi="Times New Roman"/>
          <w:bCs/>
          <w:color w:val="000000"/>
          <w:sz w:val="24"/>
          <w:szCs w:val="24"/>
          <w:lang w:val="bg-BG" w:eastAsia="bg-BG"/>
        </w:rPr>
        <w:t xml:space="preserve">Със заявката </w:t>
      </w:r>
      <w:r w:rsidR="00690F2C" w:rsidRPr="00104349">
        <w:rPr>
          <w:rFonts w:ascii="Times New Roman" w:eastAsia="Times New Roman" w:hAnsi="Times New Roman"/>
          <w:bCs/>
          <w:color w:val="000000"/>
          <w:sz w:val="24"/>
          <w:szCs w:val="24"/>
          <w:lang w:val="bg-BG" w:eastAsia="bg-BG"/>
        </w:rPr>
        <w:t>Възложителя</w:t>
      </w:r>
      <w:r w:rsidRPr="00104349">
        <w:rPr>
          <w:rFonts w:ascii="Times New Roman" w:eastAsia="Times New Roman" w:hAnsi="Times New Roman"/>
          <w:bCs/>
          <w:color w:val="000000"/>
          <w:sz w:val="24"/>
          <w:szCs w:val="24"/>
          <w:lang w:val="bg-BG" w:eastAsia="bg-BG"/>
        </w:rPr>
        <w:t>т</w:t>
      </w:r>
      <w:r w:rsidR="00690F2C" w:rsidRPr="00104349">
        <w:rPr>
          <w:rFonts w:ascii="Times New Roman" w:eastAsia="Times New Roman" w:hAnsi="Times New Roman"/>
          <w:bCs/>
          <w:color w:val="000000"/>
          <w:sz w:val="24"/>
          <w:szCs w:val="24"/>
          <w:lang w:val="bg-BG" w:eastAsia="bg-BG"/>
        </w:rPr>
        <w:t xml:space="preserve"> посочва в коя клиника или отделение</w:t>
      </w:r>
      <w:r w:rsidRPr="00104349">
        <w:rPr>
          <w:rFonts w:ascii="Times New Roman" w:eastAsia="Times New Roman" w:hAnsi="Times New Roman"/>
          <w:bCs/>
          <w:color w:val="000000"/>
          <w:sz w:val="24"/>
          <w:szCs w:val="24"/>
          <w:lang w:val="bg-BG" w:eastAsia="bg-BG"/>
        </w:rPr>
        <w:t xml:space="preserve"> </w:t>
      </w:r>
      <w:r w:rsidR="00690F2C" w:rsidRPr="00104349">
        <w:rPr>
          <w:rFonts w:ascii="Times New Roman" w:eastAsia="Times New Roman" w:hAnsi="Times New Roman"/>
          <w:bCs/>
          <w:color w:val="000000"/>
          <w:sz w:val="24"/>
          <w:szCs w:val="24"/>
          <w:lang w:val="bg-BG" w:eastAsia="bg-BG"/>
        </w:rPr>
        <w:t xml:space="preserve">следва да бъде доставена храната по съответните диети. </w:t>
      </w:r>
    </w:p>
    <w:p w:rsidR="00BB644E" w:rsidRPr="00104349" w:rsidRDefault="00363734" w:rsidP="00570A31">
      <w:pPr>
        <w:pStyle w:val="ListParagraph"/>
        <w:numPr>
          <w:ilvl w:val="1"/>
          <w:numId w:val="6"/>
        </w:numPr>
        <w:tabs>
          <w:tab w:val="left" w:pos="567"/>
          <w:tab w:val="left" w:pos="851"/>
          <w:tab w:val="left" w:pos="993"/>
        </w:tabs>
        <w:spacing w:after="0" w:line="240" w:lineRule="auto"/>
        <w:ind w:left="0" w:firstLine="567"/>
        <w:jc w:val="both"/>
        <w:rPr>
          <w:rFonts w:ascii="Times New Roman" w:eastAsia="Times New Roman" w:hAnsi="Times New Roman"/>
          <w:sz w:val="24"/>
          <w:szCs w:val="24"/>
          <w:lang w:eastAsia="ar-SA"/>
        </w:rPr>
      </w:pPr>
      <w:r w:rsidRPr="00104349">
        <w:rPr>
          <w:rFonts w:ascii="Times New Roman" w:eastAsia="Times New Roman" w:hAnsi="Times New Roman"/>
          <w:sz w:val="24"/>
          <w:szCs w:val="24"/>
          <w:lang w:eastAsia="ar-SA"/>
        </w:rPr>
        <w:t xml:space="preserve">Доставката </w:t>
      </w:r>
      <w:r w:rsidR="00BB644E" w:rsidRPr="00104349">
        <w:rPr>
          <w:rFonts w:ascii="Times New Roman" w:eastAsia="Times New Roman" w:hAnsi="Times New Roman"/>
          <w:sz w:val="24"/>
          <w:szCs w:val="24"/>
          <w:lang w:eastAsia="ar-SA"/>
        </w:rPr>
        <w:t xml:space="preserve">на </w:t>
      </w:r>
      <w:r w:rsidR="00063715" w:rsidRPr="00104349">
        <w:rPr>
          <w:rFonts w:ascii="Times New Roman" w:eastAsia="Times New Roman" w:hAnsi="Times New Roman"/>
          <w:sz w:val="24"/>
          <w:szCs w:val="24"/>
          <w:lang w:eastAsia="ar-SA"/>
        </w:rPr>
        <w:t xml:space="preserve">приготвената, </w:t>
      </w:r>
      <w:r w:rsidR="00BB644E" w:rsidRPr="00104349">
        <w:rPr>
          <w:rFonts w:ascii="Times New Roman" w:eastAsia="Times New Roman" w:hAnsi="Times New Roman"/>
          <w:sz w:val="24"/>
          <w:szCs w:val="24"/>
          <w:lang w:val="en-GB" w:eastAsia="ar-SA"/>
        </w:rPr>
        <w:t xml:space="preserve">пакетирана </w:t>
      </w:r>
      <w:r w:rsidR="00063715" w:rsidRPr="00104349">
        <w:rPr>
          <w:rFonts w:ascii="Times New Roman" w:eastAsia="Times New Roman" w:hAnsi="Times New Roman"/>
          <w:sz w:val="24"/>
          <w:szCs w:val="24"/>
          <w:lang w:eastAsia="ar-SA"/>
        </w:rPr>
        <w:t xml:space="preserve">и етикетирана </w:t>
      </w:r>
      <w:r w:rsidR="00BB644E" w:rsidRPr="00104349">
        <w:rPr>
          <w:rFonts w:ascii="Times New Roman" w:eastAsia="Times New Roman" w:hAnsi="Times New Roman"/>
          <w:sz w:val="24"/>
          <w:szCs w:val="24"/>
          <w:lang w:val="en-GB" w:eastAsia="ar-SA"/>
        </w:rPr>
        <w:t xml:space="preserve">храна </w:t>
      </w:r>
      <w:r w:rsidR="00063715" w:rsidRPr="00104349">
        <w:rPr>
          <w:rFonts w:ascii="Times New Roman" w:eastAsia="Times New Roman" w:hAnsi="Times New Roman"/>
          <w:sz w:val="24"/>
          <w:szCs w:val="24"/>
          <w:lang w:eastAsia="ar-SA"/>
        </w:rPr>
        <w:t xml:space="preserve">по диети </w:t>
      </w:r>
      <w:r w:rsidRPr="00104349">
        <w:rPr>
          <w:rFonts w:ascii="Times New Roman" w:eastAsia="Times New Roman" w:hAnsi="Times New Roman"/>
          <w:sz w:val="24"/>
          <w:szCs w:val="24"/>
          <w:lang w:eastAsia="ar-SA"/>
        </w:rPr>
        <w:t xml:space="preserve">до мястото на </w:t>
      </w:r>
      <w:r w:rsidR="00BB644E" w:rsidRPr="00104349">
        <w:rPr>
          <w:rFonts w:ascii="Times New Roman" w:eastAsia="Times New Roman" w:hAnsi="Times New Roman"/>
          <w:sz w:val="24"/>
          <w:szCs w:val="24"/>
          <w:lang w:eastAsia="ar-SA"/>
        </w:rPr>
        <w:t xml:space="preserve">изпълнение (съответната клиника или отделение на лечебното заведение) </w:t>
      </w:r>
      <w:r w:rsidRPr="00104349">
        <w:rPr>
          <w:rFonts w:ascii="Times New Roman" w:eastAsia="Times New Roman" w:hAnsi="Times New Roman"/>
          <w:sz w:val="24"/>
          <w:szCs w:val="24"/>
          <w:lang w:eastAsia="ar-SA"/>
        </w:rPr>
        <w:t xml:space="preserve">се осъществява от Изпълнителя с транспорт, отговарящ на всички нормативни, технически и технологични изисквания за доставка на </w:t>
      </w:r>
      <w:r w:rsidR="00BB644E" w:rsidRPr="00104349">
        <w:rPr>
          <w:rFonts w:ascii="Times New Roman" w:eastAsia="Times New Roman" w:hAnsi="Times New Roman"/>
          <w:sz w:val="24"/>
          <w:szCs w:val="24"/>
          <w:lang w:eastAsia="ar-SA"/>
        </w:rPr>
        <w:t xml:space="preserve">храна, при осигуряване на </w:t>
      </w:r>
      <w:r w:rsidR="00BB644E" w:rsidRPr="00104349">
        <w:rPr>
          <w:rFonts w:ascii="Times New Roman" w:eastAsia="Times New Roman" w:hAnsi="Times New Roman"/>
          <w:sz w:val="24"/>
          <w:szCs w:val="24"/>
          <w:lang w:val="en-GB" w:eastAsia="ar-SA"/>
        </w:rPr>
        <w:t xml:space="preserve">необходимите температурни </w:t>
      </w:r>
      <w:r w:rsidR="00BB644E" w:rsidRPr="00104349">
        <w:rPr>
          <w:rFonts w:ascii="Times New Roman" w:eastAsia="Times New Roman" w:hAnsi="Times New Roman"/>
          <w:sz w:val="24"/>
          <w:szCs w:val="24"/>
          <w:lang w:eastAsia="ar-SA"/>
        </w:rPr>
        <w:t xml:space="preserve">и други </w:t>
      </w:r>
      <w:r w:rsidR="00BB644E" w:rsidRPr="00104349">
        <w:rPr>
          <w:rFonts w:ascii="Times New Roman" w:eastAsia="Times New Roman" w:hAnsi="Times New Roman"/>
          <w:sz w:val="24"/>
          <w:szCs w:val="24"/>
          <w:lang w:val="en-GB" w:eastAsia="ar-SA"/>
        </w:rPr>
        <w:t>условия</w:t>
      </w:r>
      <w:r w:rsidR="00BB644E" w:rsidRPr="00104349">
        <w:rPr>
          <w:rFonts w:ascii="Times New Roman" w:eastAsia="Times New Roman" w:hAnsi="Times New Roman"/>
          <w:sz w:val="24"/>
          <w:szCs w:val="24"/>
          <w:lang w:eastAsia="ar-SA"/>
        </w:rPr>
        <w:t xml:space="preserve"> за съхраняване</w:t>
      </w:r>
      <w:r w:rsidR="00BB644E" w:rsidRPr="00104349">
        <w:rPr>
          <w:rFonts w:ascii="Times New Roman" w:eastAsia="Times New Roman" w:hAnsi="Times New Roman"/>
          <w:sz w:val="24"/>
          <w:szCs w:val="24"/>
          <w:lang w:val="en-GB" w:eastAsia="ar-SA"/>
        </w:rPr>
        <w:t>, съгласно  изискванията за нейната  безопасност</w:t>
      </w:r>
      <w:r w:rsidR="00BB644E" w:rsidRPr="00104349">
        <w:rPr>
          <w:rFonts w:ascii="Times New Roman" w:eastAsia="Times New Roman" w:hAnsi="Times New Roman"/>
          <w:sz w:val="24"/>
          <w:szCs w:val="24"/>
          <w:lang w:eastAsia="ar-SA"/>
        </w:rPr>
        <w:t>.</w:t>
      </w:r>
    </w:p>
    <w:p w:rsidR="00363734" w:rsidRPr="00104349" w:rsidRDefault="00363734" w:rsidP="00570A31">
      <w:pPr>
        <w:pStyle w:val="ListParagraph"/>
        <w:numPr>
          <w:ilvl w:val="1"/>
          <w:numId w:val="6"/>
        </w:numPr>
        <w:tabs>
          <w:tab w:val="left" w:pos="567"/>
          <w:tab w:val="left" w:pos="851"/>
          <w:tab w:val="left" w:pos="993"/>
        </w:tabs>
        <w:spacing w:after="0" w:line="240" w:lineRule="auto"/>
        <w:ind w:left="0" w:firstLine="567"/>
        <w:jc w:val="both"/>
        <w:rPr>
          <w:rFonts w:ascii="Times New Roman" w:eastAsia="Times New Roman" w:hAnsi="Times New Roman"/>
          <w:sz w:val="24"/>
          <w:szCs w:val="24"/>
          <w:lang w:eastAsia="ar-SA"/>
        </w:rPr>
      </w:pPr>
      <w:r w:rsidRPr="00104349">
        <w:rPr>
          <w:rFonts w:ascii="Times New Roman" w:eastAsia="Times New Roman" w:hAnsi="Times New Roman"/>
          <w:sz w:val="24"/>
          <w:szCs w:val="24"/>
          <w:lang w:eastAsia="ar-SA"/>
        </w:rPr>
        <w:t>Доставян</w:t>
      </w:r>
      <w:r w:rsidR="00063715" w:rsidRPr="00104349">
        <w:rPr>
          <w:rFonts w:ascii="Times New Roman" w:eastAsia="Times New Roman" w:hAnsi="Times New Roman"/>
          <w:sz w:val="24"/>
          <w:szCs w:val="24"/>
          <w:lang w:eastAsia="ar-SA"/>
        </w:rPr>
        <w:t>ата Храна по диети</w:t>
      </w:r>
      <w:r w:rsidRPr="00104349">
        <w:rPr>
          <w:rFonts w:ascii="Times New Roman" w:eastAsia="Times New Roman" w:hAnsi="Times New Roman"/>
          <w:sz w:val="24"/>
          <w:szCs w:val="24"/>
          <w:lang w:eastAsia="ar-SA"/>
        </w:rPr>
        <w:t>, следва да отговаря на изискванията на:</w:t>
      </w:r>
    </w:p>
    <w:p w:rsidR="00063715" w:rsidRPr="00104349" w:rsidRDefault="00063715" w:rsidP="00570A31">
      <w:pPr>
        <w:pStyle w:val="NoSpacing"/>
        <w:numPr>
          <w:ilvl w:val="2"/>
          <w:numId w:val="6"/>
        </w:numPr>
        <w:tabs>
          <w:tab w:val="left" w:pos="567"/>
          <w:tab w:val="left" w:pos="993"/>
          <w:tab w:val="left" w:pos="1134"/>
        </w:tabs>
        <w:suppressAutoHyphens w:val="0"/>
        <w:ind w:left="0" w:firstLine="567"/>
        <w:rPr>
          <w:rFonts w:ascii="Times New Roman" w:hAnsi="Times New Roman" w:cs="Times New Roman"/>
          <w:sz w:val="18"/>
          <w:szCs w:val="18"/>
          <w:lang w:eastAsia="en-US"/>
        </w:rPr>
      </w:pPr>
      <w:r w:rsidRPr="00104349">
        <w:rPr>
          <w:rFonts w:ascii="Times New Roman" w:hAnsi="Times New Roman" w:cs="Times New Roman"/>
          <w:sz w:val="24"/>
          <w:szCs w:val="24"/>
        </w:rPr>
        <w:t xml:space="preserve">Закон за храните </w:t>
      </w:r>
      <w:r w:rsidRPr="00104349">
        <w:rPr>
          <w:rFonts w:ascii="Times New Roman" w:hAnsi="Times New Roman" w:cs="Times New Roman"/>
          <w:i/>
          <w:sz w:val="18"/>
          <w:szCs w:val="18"/>
        </w:rPr>
        <w:t>(</w:t>
      </w:r>
      <w:bookmarkStart w:id="2" w:name="to_paragraph_id39913962"/>
      <w:bookmarkEnd w:id="2"/>
      <w:r w:rsidRPr="00104349">
        <w:rPr>
          <w:rFonts w:ascii="Times New Roman" w:hAnsi="Times New Roman" w:cs="Times New Roman"/>
          <w:i/>
          <w:sz w:val="18"/>
          <w:szCs w:val="18"/>
        </w:rPr>
        <w:t xml:space="preserve">Обн., ДВ, </w:t>
      </w:r>
      <w:hyperlink r:id="rId8" w:history="1">
        <w:r w:rsidRPr="00104349">
          <w:rPr>
            <w:rStyle w:val="Hyperlink"/>
            <w:rFonts w:ascii="Times New Roman" w:hAnsi="Times New Roman" w:cs="Times New Roman"/>
            <w:i/>
            <w:sz w:val="18"/>
            <w:szCs w:val="18"/>
          </w:rPr>
          <w:t>бр. 90</w:t>
        </w:r>
      </w:hyperlink>
      <w:r w:rsidRPr="00104349">
        <w:rPr>
          <w:rFonts w:ascii="Times New Roman" w:hAnsi="Times New Roman" w:cs="Times New Roman"/>
          <w:i/>
          <w:sz w:val="18"/>
          <w:szCs w:val="18"/>
        </w:rPr>
        <w:t xml:space="preserve"> от 15.10.1999 г., изм. и доп., </w:t>
      </w:r>
      <w:hyperlink r:id="rId9" w:history="1">
        <w:r w:rsidRPr="00104349">
          <w:rPr>
            <w:rStyle w:val="Hyperlink"/>
            <w:rFonts w:ascii="Times New Roman" w:hAnsi="Times New Roman" w:cs="Times New Roman"/>
            <w:i/>
            <w:sz w:val="18"/>
            <w:szCs w:val="18"/>
          </w:rPr>
          <w:t>бр. 102</w:t>
        </w:r>
      </w:hyperlink>
      <w:r w:rsidRPr="00104349">
        <w:rPr>
          <w:rFonts w:ascii="Times New Roman" w:hAnsi="Times New Roman" w:cs="Times New Roman"/>
          <w:i/>
          <w:sz w:val="18"/>
          <w:szCs w:val="18"/>
        </w:rPr>
        <w:t xml:space="preserve"> от 21.11.2003 г., изм., </w:t>
      </w:r>
      <w:hyperlink r:id="rId10" w:history="1">
        <w:r w:rsidRPr="00104349">
          <w:rPr>
            <w:rStyle w:val="Hyperlink"/>
            <w:rFonts w:ascii="Times New Roman" w:hAnsi="Times New Roman" w:cs="Times New Roman"/>
            <w:i/>
            <w:sz w:val="18"/>
            <w:szCs w:val="18"/>
          </w:rPr>
          <w:t>бр. 70</w:t>
        </w:r>
      </w:hyperlink>
      <w:r w:rsidRPr="00104349">
        <w:rPr>
          <w:rFonts w:ascii="Times New Roman" w:hAnsi="Times New Roman" w:cs="Times New Roman"/>
          <w:i/>
          <w:sz w:val="18"/>
          <w:szCs w:val="18"/>
        </w:rPr>
        <w:t xml:space="preserve"> от 10.08.2004 г., в сила от 1.01.2005 г., изм. и доп., </w:t>
      </w:r>
      <w:hyperlink r:id="rId11" w:history="1">
        <w:r w:rsidRPr="00104349">
          <w:rPr>
            <w:rStyle w:val="Hyperlink"/>
            <w:rFonts w:ascii="Times New Roman" w:hAnsi="Times New Roman" w:cs="Times New Roman"/>
            <w:i/>
            <w:sz w:val="18"/>
            <w:szCs w:val="18"/>
          </w:rPr>
          <w:t>бр. 87</w:t>
        </w:r>
      </w:hyperlink>
      <w:r w:rsidRPr="00104349">
        <w:rPr>
          <w:rFonts w:ascii="Times New Roman" w:hAnsi="Times New Roman" w:cs="Times New Roman"/>
          <w:i/>
          <w:sz w:val="18"/>
          <w:szCs w:val="18"/>
        </w:rPr>
        <w:t xml:space="preserve"> от 1.11.2005 г., в сила от 1.05.2006 г., изм., </w:t>
      </w:r>
      <w:hyperlink r:id="rId12" w:history="1">
        <w:r w:rsidRPr="00104349">
          <w:rPr>
            <w:rStyle w:val="Hyperlink"/>
            <w:rFonts w:ascii="Times New Roman" w:hAnsi="Times New Roman" w:cs="Times New Roman"/>
            <w:i/>
            <w:sz w:val="18"/>
            <w:szCs w:val="18"/>
          </w:rPr>
          <w:t>бр. 99</w:t>
        </w:r>
      </w:hyperlink>
      <w:r w:rsidRPr="00104349">
        <w:rPr>
          <w:rFonts w:ascii="Times New Roman" w:hAnsi="Times New Roman" w:cs="Times New Roman"/>
          <w:i/>
          <w:sz w:val="18"/>
          <w:szCs w:val="18"/>
        </w:rPr>
        <w:t xml:space="preserve"> от 9.12.2005 г., в сила от 10.06.2006 г., </w:t>
      </w:r>
      <w:hyperlink r:id="rId13" w:history="1">
        <w:r w:rsidRPr="00104349">
          <w:rPr>
            <w:rStyle w:val="Hyperlink"/>
            <w:rFonts w:ascii="Times New Roman" w:hAnsi="Times New Roman" w:cs="Times New Roman"/>
            <w:i/>
            <w:sz w:val="18"/>
            <w:szCs w:val="18"/>
          </w:rPr>
          <w:t>бр. 105</w:t>
        </w:r>
      </w:hyperlink>
      <w:r w:rsidRPr="00104349">
        <w:rPr>
          <w:rFonts w:ascii="Times New Roman" w:hAnsi="Times New Roman" w:cs="Times New Roman"/>
          <w:i/>
          <w:sz w:val="18"/>
          <w:szCs w:val="18"/>
        </w:rPr>
        <w:t xml:space="preserve"> от 29.12.2005 г., в сила от 1.01.2006 г., </w:t>
      </w:r>
      <w:hyperlink r:id="rId14" w:history="1">
        <w:r w:rsidRPr="00104349">
          <w:rPr>
            <w:rStyle w:val="Hyperlink"/>
            <w:rFonts w:ascii="Times New Roman" w:hAnsi="Times New Roman" w:cs="Times New Roman"/>
            <w:i/>
            <w:sz w:val="18"/>
            <w:szCs w:val="18"/>
          </w:rPr>
          <w:t>бр. 30</w:t>
        </w:r>
      </w:hyperlink>
      <w:r w:rsidRPr="00104349">
        <w:rPr>
          <w:rFonts w:ascii="Times New Roman" w:hAnsi="Times New Roman" w:cs="Times New Roman"/>
          <w:i/>
          <w:sz w:val="18"/>
          <w:szCs w:val="18"/>
        </w:rPr>
        <w:t xml:space="preserve"> от 11.04.2006 г., в сила от 12.07.2006 г., изм. и доп., </w:t>
      </w:r>
      <w:hyperlink r:id="rId15" w:history="1">
        <w:r w:rsidRPr="00104349">
          <w:rPr>
            <w:rStyle w:val="Hyperlink"/>
            <w:rFonts w:ascii="Times New Roman" w:hAnsi="Times New Roman" w:cs="Times New Roman"/>
            <w:i/>
            <w:sz w:val="18"/>
            <w:szCs w:val="18"/>
          </w:rPr>
          <w:t>бр. 31</w:t>
        </w:r>
      </w:hyperlink>
      <w:r w:rsidRPr="00104349">
        <w:rPr>
          <w:rFonts w:ascii="Times New Roman" w:hAnsi="Times New Roman" w:cs="Times New Roman"/>
          <w:i/>
          <w:sz w:val="18"/>
          <w:szCs w:val="18"/>
        </w:rPr>
        <w:t xml:space="preserve"> от 14.04.2006 г., в сила от 14.04.2006 г., </w:t>
      </w:r>
      <w:hyperlink r:id="rId16" w:history="1">
        <w:r w:rsidRPr="00104349">
          <w:rPr>
            <w:rStyle w:val="Hyperlink"/>
            <w:rFonts w:ascii="Times New Roman" w:hAnsi="Times New Roman" w:cs="Times New Roman"/>
            <w:i/>
            <w:sz w:val="18"/>
            <w:szCs w:val="18"/>
          </w:rPr>
          <w:t>бр. 34</w:t>
        </w:r>
      </w:hyperlink>
      <w:r w:rsidRPr="00104349">
        <w:rPr>
          <w:rFonts w:ascii="Times New Roman" w:hAnsi="Times New Roman" w:cs="Times New Roman"/>
          <w:i/>
          <w:sz w:val="18"/>
          <w:szCs w:val="18"/>
        </w:rPr>
        <w:t xml:space="preserve"> от 25.04.2006 г., в сила от 1.01.2008 г. (*), изм., </w:t>
      </w:r>
      <w:hyperlink r:id="rId17" w:history="1">
        <w:r w:rsidRPr="00104349">
          <w:rPr>
            <w:rStyle w:val="Hyperlink"/>
            <w:rFonts w:ascii="Times New Roman" w:hAnsi="Times New Roman" w:cs="Times New Roman"/>
            <w:i/>
            <w:sz w:val="18"/>
            <w:szCs w:val="18"/>
          </w:rPr>
          <w:t>бр. 51</w:t>
        </w:r>
      </w:hyperlink>
      <w:r w:rsidRPr="00104349">
        <w:rPr>
          <w:rFonts w:ascii="Times New Roman" w:hAnsi="Times New Roman" w:cs="Times New Roman"/>
          <w:i/>
          <w:sz w:val="18"/>
          <w:szCs w:val="18"/>
        </w:rPr>
        <w:t xml:space="preserve"> от 23.06.2006 г., изм. и доп., </w:t>
      </w:r>
      <w:hyperlink r:id="rId18" w:history="1">
        <w:r w:rsidRPr="00104349">
          <w:rPr>
            <w:rStyle w:val="Hyperlink"/>
            <w:rFonts w:ascii="Times New Roman" w:hAnsi="Times New Roman" w:cs="Times New Roman"/>
            <w:i/>
            <w:sz w:val="18"/>
            <w:szCs w:val="18"/>
          </w:rPr>
          <w:t>бр. 55</w:t>
        </w:r>
      </w:hyperlink>
      <w:r w:rsidRPr="00104349">
        <w:rPr>
          <w:rFonts w:ascii="Times New Roman" w:hAnsi="Times New Roman" w:cs="Times New Roman"/>
          <w:i/>
          <w:sz w:val="18"/>
          <w:szCs w:val="18"/>
        </w:rPr>
        <w:t xml:space="preserve"> от 7.07.2006 г., (*) изм., бр. 80 от 3.10.2006 г., в сила от 3.10.2006 г., изм. и доп., </w:t>
      </w:r>
      <w:hyperlink r:id="rId19" w:history="1">
        <w:r w:rsidRPr="00104349">
          <w:rPr>
            <w:rStyle w:val="Hyperlink"/>
            <w:rFonts w:ascii="Times New Roman" w:hAnsi="Times New Roman" w:cs="Times New Roman"/>
            <w:i/>
            <w:sz w:val="18"/>
            <w:szCs w:val="18"/>
          </w:rPr>
          <w:t>бр. 96</w:t>
        </w:r>
      </w:hyperlink>
      <w:r w:rsidRPr="00104349">
        <w:rPr>
          <w:rFonts w:ascii="Times New Roman" w:hAnsi="Times New Roman" w:cs="Times New Roman"/>
          <w:i/>
          <w:sz w:val="18"/>
          <w:szCs w:val="18"/>
        </w:rPr>
        <w:t xml:space="preserve"> от 28.11.2006 г., в сила от 1.01.2007 г., изм., </w:t>
      </w:r>
      <w:hyperlink r:id="rId20" w:history="1">
        <w:r w:rsidRPr="00104349">
          <w:rPr>
            <w:rStyle w:val="Hyperlink"/>
            <w:rFonts w:ascii="Times New Roman" w:hAnsi="Times New Roman" w:cs="Times New Roman"/>
            <w:i/>
            <w:sz w:val="18"/>
            <w:szCs w:val="18"/>
          </w:rPr>
          <w:t>бр. 31</w:t>
        </w:r>
      </w:hyperlink>
      <w:r w:rsidRPr="00104349">
        <w:rPr>
          <w:rFonts w:ascii="Times New Roman" w:hAnsi="Times New Roman" w:cs="Times New Roman"/>
          <w:i/>
          <w:sz w:val="18"/>
          <w:szCs w:val="18"/>
        </w:rPr>
        <w:t xml:space="preserve"> от 13.04.2007 г., в сила от 13.04.2007 г., изм. и доп., </w:t>
      </w:r>
      <w:hyperlink r:id="rId21" w:history="1">
        <w:r w:rsidRPr="00104349">
          <w:rPr>
            <w:rStyle w:val="Hyperlink"/>
            <w:rFonts w:ascii="Times New Roman" w:hAnsi="Times New Roman" w:cs="Times New Roman"/>
            <w:i/>
            <w:sz w:val="18"/>
            <w:szCs w:val="18"/>
          </w:rPr>
          <w:t>бр. 51</w:t>
        </w:r>
      </w:hyperlink>
      <w:r w:rsidRPr="00104349">
        <w:rPr>
          <w:rFonts w:ascii="Times New Roman" w:hAnsi="Times New Roman" w:cs="Times New Roman"/>
          <w:i/>
          <w:sz w:val="18"/>
          <w:szCs w:val="18"/>
        </w:rPr>
        <w:t xml:space="preserve"> от 26.06.2007 г., в сила от 26.06.2007 г., (*) изм., </w:t>
      </w:r>
      <w:hyperlink r:id="rId22" w:history="1">
        <w:r w:rsidRPr="00104349">
          <w:rPr>
            <w:rStyle w:val="Hyperlink"/>
            <w:rFonts w:ascii="Times New Roman" w:hAnsi="Times New Roman" w:cs="Times New Roman"/>
            <w:i/>
            <w:sz w:val="18"/>
            <w:szCs w:val="18"/>
          </w:rPr>
          <w:t>бр. 53</w:t>
        </w:r>
      </w:hyperlink>
      <w:r w:rsidRPr="00104349">
        <w:rPr>
          <w:rFonts w:ascii="Times New Roman" w:hAnsi="Times New Roman" w:cs="Times New Roman"/>
          <w:i/>
          <w:sz w:val="18"/>
          <w:szCs w:val="18"/>
        </w:rPr>
        <w:t xml:space="preserve"> от 30.06.2007 г., в сила от 30.06.2007 г., </w:t>
      </w:r>
      <w:hyperlink r:id="rId23" w:history="1">
        <w:r w:rsidRPr="00104349">
          <w:rPr>
            <w:rStyle w:val="Hyperlink"/>
            <w:rFonts w:ascii="Times New Roman" w:hAnsi="Times New Roman" w:cs="Times New Roman"/>
            <w:i/>
            <w:sz w:val="18"/>
            <w:szCs w:val="18"/>
          </w:rPr>
          <w:t>бр. 36</w:t>
        </w:r>
      </w:hyperlink>
      <w:r w:rsidRPr="00104349">
        <w:rPr>
          <w:rFonts w:ascii="Times New Roman" w:hAnsi="Times New Roman" w:cs="Times New Roman"/>
          <w:i/>
          <w:sz w:val="18"/>
          <w:szCs w:val="18"/>
        </w:rPr>
        <w:t xml:space="preserve"> от 4.04.2008 г., </w:t>
      </w:r>
      <w:hyperlink r:id="rId24" w:history="1">
        <w:r w:rsidRPr="00104349">
          <w:rPr>
            <w:rStyle w:val="Hyperlink"/>
            <w:rFonts w:ascii="Times New Roman" w:hAnsi="Times New Roman" w:cs="Times New Roman"/>
            <w:i/>
            <w:sz w:val="18"/>
            <w:szCs w:val="18"/>
          </w:rPr>
          <w:t>бр. 69</w:t>
        </w:r>
      </w:hyperlink>
      <w:r w:rsidRPr="00104349">
        <w:rPr>
          <w:rFonts w:ascii="Times New Roman" w:hAnsi="Times New Roman" w:cs="Times New Roman"/>
          <w:i/>
          <w:sz w:val="18"/>
          <w:szCs w:val="18"/>
        </w:rPr>
        <w:t xml:space="preserve"> от 5.08.2008 г., доп., </w:t>
      </w:r>
      <w:hyperlink r:id="rId25" w:history="1">
        <w:r w:rsidRPr="00104349">
          <w:rPr>
            <w:rStyle w:val="Hyperlink"/>
            <w:rFonts w:ascii="Times New Roman" w:hAnsi="Times New Roman" w:cs="Times New Roman"/>
            <w:i/>
            <w:sz w:val="18"/>
            <w:szCs w:val="18"/>
          </w:rPr>
          <w:t>бр. 23</w:t>
        </w:r>
      </w:hyperlink>
      <w:r w:rsidRPr="00104349">
        <w:rPr>
          <w:rFonts w:ascii="Times New Roman" w:hAnsi="Times New Roman" w:cs="Times New Roman"/>
          <w:i/>
          <w:sz w:val="18"/>
          <w:szCs w:val="18"/>
        </w:rPr>
        <w:t xml:space="preserve"> от 27.03.2009 г., в сила от 30.03.2009 г., </w:t>
      </w:r>
      <w:hyperlink r:id="rId26" w:history="1">
        <w:r w:rsidRPr="00104349">
          <w:rPr>
            <w:rStyle w:val="Hyperlink"/>
            <w:rFonts w:ascii="Times New Roman" w:hAnsi="Times New Roman" w:cs="Times New Roman"/>
            <w:i/>
            <w:sz w:val="18"/>
            <w:szCs w:val="18"/>
          </w:rPr>
          <w:t>бр. 41</w:t>
        </w:r>
      </w:hyperlink>
      <w:r w:rsidRPr="00104349">
        <w:rPr>
          <w:rFonts w:ascii="Times New Roman" w:hAnsi="Times New Roman" w:cs="Times New Roman"/>
          <w:i/>
          <w:sz w:val="18"/>
          <w:szCs w:val="18"/>
        </w:rPr>
        <w:t xml:space="preserve"> от 2.06.2009 г., в сила от 2.06.2009 г., изм., </w:t>
      </w:r>
      <w:hyperlink r:id="rId27" w:history="1">
        <w:r w:rsidRPr="00104349">
          <w:rPr>
            <w:rStyle w:val="Hyperlink"/>
            <w:rFonts w:ascii="Times New Roman" w:hAnsi="Times New Roman" w:cs="Times New Roman"/>
            <w:i/>
            <w:sz w:val="18"/>
            <w:szCs w:val="18"/>
          </w:rPr>
          <w:t>бр. 74</w:t>
        </w:r>
      </w:hyperlink>
      <w:r w:rsidRPr="00104349">
        <w:rPr>
          <w:rFonts w:ascii="Times New Roman" w:hAnsi="Times New Roman" w:cs="Times New Roman"/>
          <w:i/>
          <w:sz w:val="18"/>
          <w:szCs w:val="18"/>
        </w:rPr>
        <w:t xml:space="preserve"> от 15.09.2009 г., в сила от 15.09.2009 г., </w:t>
      </w:r>
      <w:hyperlink r:id="rId28" w:history="1">
        <w:r w:rsidRPr="00104349">
          <w:rPr>
            <w:rStyle w:val="Hyperlink"/>
            <w:rFonts w:ascii="Times New Roman" w:hAnsi="Times New Roman" w:cs="Times New Roman"/>
            <w:i/>
            <w:sz w:val="18"/>
            <w:szCs w:val="18"/>
          </w:rPr>
          <w:t>бр. 82</w:t>
        </w:r>
      </w:hyperlink>
      <w:r w:rsidRPr="00104349">
        <w:rPr>
          <w:rFonts w:ascii="Times New Roman" w:hAnsi="Times New Roman" w:cs="Times New Roman"/>
          <w:i/>
          <w:sz w:val="18"/>
          <w:szCs w:val="18"/>
        </w:rPr>
        <w:t xml:space="preserve"> от 16.10.2009 г., в сила от 16.10.2009 г., </w:t>
      </w:r>
      <w:hyperlink r:id="rId29" w:history="1">
        <w:r w:rsidRPr="00104349">
          <w:rPr>
            <w:rStyle w:val="Hyperlink"/>
            <w:rFonts w:ascii="Times New Roman" w:hAnsi="Times New Roman" w:cs="Times New Roman"/>
            <w:i/>
            <w:sz w:val="18"/>
            <w:szCs w:val="18"/>
          </w:rPr>
          <w:t>бр. 93</w:t>
        </w:r>
      </w:hyperlink>
      <w:r w:rsidRPr="00104349">
        <w:rPr>
          <w:rFonts w:ascii="Times New Roman" w:hAnsi="Times New Roman" w:cs="Times New Roman"/>
          <w:i/>
          <w:sz w:val="18"/>
          <w:szCs w:val="18"/>
        </w:rPr>
        <w:t xml:space="preserve"> от 24.11.2009 г., в сила от 25.12.2009 г., доп., </w:t>
      </w:r>
      <w:hyperlink r:id="rId30" w:history="1">
        <w:r w:rsidRPr="00104349">
          <w:rPr>
            <w:rStyle w:val="Hyperlink"/>
            <w:rFonts w:ascii="Times New Roman" w:hAnsi="Times New Roman" w:cs="Times New Roman"/>
            <w:i/>
            <w:sz w:val="18"/>
            <w:szCs w:val="18"/>
          </w:rPr>
          <w:t>бр. 23</w:t>
        </w:r>
      </w:hyperlink>
      <w:r w:rsidRPr="00104349">
        <w:rPr>
          <w:rFonts w:ascii="Times New Roman" w:hAnsi="Times New Roman" w:cs="Times New Roman"/>
          <w:i/>
          <w:sz w:val="18"/>
          <w:szCs w:val="18"/>
        </w:rPr>
        <w:t xml:space="preserve"> от </w:t>
      </w:r>
      <w:r w:rsidRPr="00104349">
        <w:rPr>
          <w:rFonts w:ascii="Times New Roman" w:hAnsi="Times New Roman" w:cs="Times New Roman"/>
          <w:i/>
          <w:sz w:val="18"/>
          <w:szCs w:val="18"/>
        </w:rPr>
        <w:lastRenderedPageBreak/>
        <w:t xml:space="preserve">23.03.2010 г., </w:t>
      </w:r>
      <w:hyperlink r:id="rId31" w:history="1">
        <w:r w:rsidRPr="00104349">
          <w:rPr>
            <w:rStyle w:val="Hyperlink"/>
            <w:rFonts w:ascii="Times New Roman" w:hAnsi="Times New Roman" w:cs="Times New Roman"/>
            <w:i/>
            <w:sz w:val="18"/>
            <w:szCs w:val="18"/>
          </w:rPr>
          <w:t>бр. 25</w:t>
        </w:r>
      </w:hyperlink>
      <w:r w:rsidRPr="00104349">
        <w:rPr>
          <w:rFonts w:ascii="Times New Roman" w:hAnsi="Times New Roman" w:cs="Times New Roman"/>
          <w:i/>
          <w:sz w:val="18"/>
          <w:szCs w:val="18"/>
        </w:rPr>
        <w:t xml:space="preserve"> от 30.03.2010 г., изм. и доп., </w:t>
      </w:r>
      <w:hyperlink r:id="rId32" w:history="1">
        <w:r w:rsidRPr="00104349">
          <w:rPr>
            <w:rStyle w:val="Hyperlink"/>
            <w:rFonts w:ascii="Times New Roman" w:hAnsi="Times New Roman" w:cs="Times New Roman"/>
            <w:i/>
            <w:sz w:val="18"/>
            <w:szCs w:val="18"/>
          </w:rPr>
          <w:t>бр. 59</w:t>
        </w:r>
      </w:hyperlink>
      <w:r w:rsidRPr="00104349">
        <w:rPr>
          <w:rFonts w:ascii="Times New Roman" w:hAnsi="Times New Roman" w:cs="Times New Roman"/>
          <w:i/>
          <w:sz w:val="18"/>
          <w:szCs w:val="18"/>
        </w:rPr>
        <w:t xml:space="preserve"> от 31.07.2010 г., доп., </w:t>
      </w:r>
      <w:hyperlink r:id="rId33" w:history="1">
        <w:r w:rsidRPr="00104349">
          <w:rPr>
            <w:rStyle w:val="Hyperlink"/>
            <w:rFonts w:ascii="Times New Roman" w:hAnsi="Times New Roman" w:cs="Times New Roman"/>
            <w:i/>
            <w:sz w:val="18"/>
            <w:szCs w:val="18"/>
          </w:rPr>
          <w:t>бр. 80</w:t>
        </w:r>
      </w:hyperlink>
      <w:r w:rsidRPr="00104349">
        <w:rPr>
          <w:rFonts w:ascii="Times New Roman" w:hAnsi="Times New Roman" w:cs="Times New Roman"/>
          <w:i/>
          <w:sz w:val="18"/>
          <w:szCs w:val="18"/>
        </w:rPr>
        <w:t xml:space="preserve"> от 12.10.2010 г., изм., </w:t>
      </w:r>
      <w:hyperlink r:id="rId34" w:history="1">
        <w:r w:rsidRPr="00104349">
          <w:rPr>
            <w:rStyle w:val="Hyperlink"/>
            <w:rFonts w:ascii="Times New Roman" w:hAnsi="Times New Roman" w:cs="Times New Roman"/>
            <w:i/>
            <w:sz w:val="18"/>
            <w:szCs w:val="18"/>
          </w:rPr>
          <w:t>бр. 98</w:t>
        </w:r>
      </w:hyperlink>
      <w:r w:rsidRPr="00104349">
        <w:rPr>
          <w:rFonts w:ascii="Times New Roman" w:hAnsi="Times New Roman" w:cs="Times New Roman"/>
          <w:i/>
          <w:sz w:val="18"/>
          <w:szCs w:val="18"/>
        </w:rPr>
        <w:t xml:space="preserve"> от 14.12.2010 г., в сила от 1.01.2011 г., изм. и доп., </w:t>
      </w:r>
      <w:hyperlink r:id="rId35" w:history="1">
        <w:r w:rsidRPr="00104349">
          <w:rPr>
            <w:rStyle w:val="Hyperlink"/>
            <w:rFonts w:ascii="Times New Roman" w:hAnsi="Times New Roman" w:cs="Times New Roman"/>
            <w:i/>
            <w:sz w:val="18"/>
            <w:szCs w:val="18"/>
          </w:rPr>
          <w:t>бр. 8</w:t>
        </w:r>
      </w:hyperlink>
      <w:r w:rsidRPr="00104349">
        <w:rPr>
          <w:rFonts w:ascii="Times New Roman" w:hAnsi="Times New Roman" w:cs="Times New Roman"/>
          <w:i/>
          <w:sz w:val="18"/>
          <w:szCs w:val="18"/>
        </w:rPr>
        <w:t xml:space="preserve"> от 25.01.2011 г., в сила от 25.01.2011 г., </w:t>
      </w:r>
      <w:hyperlink r:id="rId36" w:history="1">
        <w:r w:rsidRPr="00104349">
          <w:rPr>
            <w:rStyle w:val="Hyperlink"/>
            <w:rFonts w:ascii="Times New Roman" w:hAnsi="Times New Roman" w:cs="Times New Roman"/>
            <w:i/>
            <w:sz w:val="18"/>
            <w:szCs w:val="18"/>
          </w:rPr>
          <w:t>бр. 54</w:t>
        </w:r>
      </w:hyperlink>
      <w:r w:rsidRPr="00104349">
        <w:rPr>
          <w:rFonts w:ascii="Times New Roman" w:hAnsi="Times New Roman" w:cs="Times New Roman"/>
          <w:i/>
          <w:sz w:val="18"/>
          <w:szCs w:val="18"/>
        </w:rPr>
        <w:t xml:space="preserve"> от 17.07.2012 г., доп., </w:t>
      </w:r>
      <w:hyperlink r:id="rId37" w:history="1">
        <w:r w:rsidRPr="00104349">
          <w:rPr>
            <w:rStyle w:val="Hyperlink"/>
            <w:rFonts w:ascii="Times New Roman" w:hAnsi="Times New Roman" w:cs="Times New Roman"/>
            <w:i/>
            <w:sz w:val="18"/>
            <w:szCs w:val="18"/>
          </w:rPr>
          <w:t>бр. 77</w:t>
        </w:r>
      </w:hyperlink>
      <w:r w:rsidRPr="00104349">
        <w:rPr>
          <w:rFonts w:ascii="Times New Roman" w:hAnsi="Times New Roman" w:cs="Times New Roman"/>
          <w:i/>
          <w:sz w:val="18"/>
          <w:szCs w:val="18"/>
        </w:rPr>
        <w:t xml:space="preserve"> от 9.10.2012 г., в сила от 9.10.2012 г., изм., </w:t>
      </w:r>
      <w:hyperlink r:id="rId38" w:history="1">
        <w:r w:rsidRPr="00104349">
          <w:rPr>
            <w:rStyle w:val="Hyperlink"/>
            <w:rFonts w:ascii="Times New Roman" w:hAnsi="Times New Roman" w:cs="Times New Roman"/>
            <w:i/>
            <w:sz w:val="18"/>
            <w:szCs w:val="18"/>
          </w:rPr>
          <w:t>бр. 68</w:t>
        </w:r>
      </w:hyperlink>
      <w:r w:rsidRPr="00104349">
        <w:rPr>
          <w:rFonts w:ascii="Times New Roman" w:hAnsi="Times New Roman" w:cs="Times New Roman"/>
          <w:i/>
          <w:sz w:val="18"/>
          <w:szCs w:val="18"/>
        </w:rPr>
        <w:t xml:space="preserve"> от 2.08.2013 г., в сила от 2.08.2013 г., доп., </w:t>
      </w:r>
      <w:hyperlink r:id="rId39" w:history="1">
        <w:r w:rsidRPr="00104349">
          <w:rPr>
            <w:rStyle w:val="Hyperlink"/>
            <w:rFonts w:ascii="Times New Roman" w:hAnsi="Times New Roman" w:cs="Times New Roman"/>
            <w:i/>
            <w:sz w:val="18"/>
            <w:szCs w:val="18"/>
          </w:rPr>
          <w:t>бр. 26</w:t>
        </w:r>
      </w:hyperlink>
      <w:r w:rsidRPr="00104349">
        <w:rPr>
          <w:rFonts w:ascii="Times New Roman" w:hAnsi="Times New Roman" w:cs="Times New Roman"/>
          <w:i/>
          <w:sz w:val="18"/>
          <w:szCs w:val="18"/>
        </w:rPr>
        <w:t xml:space="preserve"> от 21.03.2014 г., изм., </w:t>
      </w:r>
      <w:hyperlink r:id="rId40" w:history="1">
        <w:r w:rsidRPr="00104349">
          <w:rPr>
            <w:rStyle w:val="Hyperlink"/>
            <w:rFonts w:ascii="Times New Roman" w:hAnsi="Times New Roman" w:cs="Times New Roman"/>
            <w:i/>
            <w:sz w:val="18"/>
            <w:szCs w:val="18"/>
          </w:rPr>
          <w:t>бр. 14</w:t>
        </w:r>
      </w:hyperlink>
      <w:r w:rsidRPr="00104349">
        <w:rPr>
          <w:rFonts w:ascii="Times New Roman" w:hAnsi="Times New Roman" w:cs="Times New Roman"/>
          <w:i/>
          <w:sz w:val="18"/>
          <w:szCs w:val="18"/>
        </w:rPr>
        <w:t xml:space="preserve"> от 20.02.2015 г., доп., </w:t>
      </w:r>
      <w:hyperlink r:id="rId41" w:history="1">
        <w:r w:rsidRPr="00104349">
          <w:rPr>
            <w:rStyle w:val="Hyperlink"/>
            <w:rFonts w:ascii="Times New Roman" w:hAnsi="Times New Roman" w:cs="Times New Roman"/>
            <w:i/>
            <w:sz w:val="18"/>
            <w:szCs w:val="18"/>
          </w:rPr>
          <w:t>бр. 56</w:t>
        </w:r>
      </w:hyperlink>
      <w:r w:rsidRPr="00104349">
        <w:rPr>
          <w:rFonts w:ascii="Times New Roman" w:hAnsi="Times New Roman" w:cs="Times New Roman"/>
          <w:i/>
          <w:sz w:val="18"/>
          <w:szCs w:val="18"/>
        </w:rPr>
        <w:t xml:space="preserve"> от 24.07.2015 г., изм., </w:t>
      </w:r>
      <w:hyperlink r:id="rId42" w:history="1">
        <w:r w:rsidRPr="00104349">
          <w:rPr>
            <w:rStyle w:val="Hyperlink"/>
            <w:rFonts w:ascii="Times New Roman" w:hAnsi="Times New Roman" w:cs="Times New Roman"/>
            <w:i/>
            <w:sz w:val="18"/>
            <w:szCs w:val="18"/>
          </w:rPr>
          <w:t>бр. 28</w:t>
        </w:r>
      </w:hyperlink>
      <w:r w:rsidRPr="00104349">
        <w:rPr>
          <w:rFonts w:ascii="Times New Roman" w:hAnsi="Times New Roman" w:cs="Times New Roman"/>
          <w:i/>
          <w:sz w:val="18"/>
          <w:szCs w:val="18"/>
        </w:rPr>
        <w:t xml:space="preserve"> от 8.04.2016 г., в сила от 8.04.2016 г., доп., </w:t>
      </w:r>
      <w:hyperlink r:id="rId43" w:history="1">
        <w:r w:rsidRPr="00104349">
          <w:rPr>
            <w:rStyle w:val="Hyperlink"/>
            <w:rFonts w:ascii="Times New Roman" w:hAnsi="Times New Roman" w:cs="Times New Roman"/>
            <w:i/>
            <w:sz w:val="18"/>
            <w:szCs w:val="18"/>
          </w:rPr>
          <w:t>бр. 44</w:t>
        </w:r>
      </w:hyperlink>
      <w:r w:rsidRPr="00104349">
        <w:rPr>
          <w:rFonts w:ascii="Times New Roman" w:hAnsi="Times New Roman" w:cs="Times New Roman"/>
          <w:i/>
          <w:sz w:val="18"/>
          <w:szCs w:val="18"/>
        </w:rPr>
        <w:t xml:space="preserve"> от 10.06.2016 г., в сила от 10.06.2016 г., </w:t>
      </w:r>
      <w:hyperlink r:id="rId44" w:history="1">
        <w:r w:rsidRPr="00104349">
          <w:rPr>
            <w:rStyle w:val="Hyperlink"/>
            <w:rFonts w:ascii="Times New Roman" w:hAnsi="Times New Roman" w:cs="Times New Roman"/>
            <w:i/>
            <w:sz w:val="18"/>
            <w:szCs w:val="18"/>
          </w:rPr>
          <w:t>бр. 88</w:t>
        </w:r>
      </w:hyperlink>
      <w:r w:rsidRPr="00104349">
        <w:rPr>
          <w:rFonts w:ascii="Times New Roman" w:hAnsi="Times New Roman" w:cs="Times New Roman"/>
          <w:i/>
          <w:sz w:val="18"/>
          <w:szCs w:val="18"/>
        </w:rPr>
        <w:t xml:space="preserve"> от 8.11.2016 г., в сила от 1.01.2017 г., изм., </w:t>
      </w:r>
      <w:hyperlink r:id="rId45" w:history="1">
        <w:r w:rsidRPr="00104349">
          <w:rPr>
            <w:rStyle w:val="Hyperlink"/>
            <w:rFonts w:ascii="Times New Roman" w:hAnsi="Times New Roman" w:cs="Times New Roman"/>
            <w:i/>
            <w:sz w:val="18"/>
            <w:szCs w:val="18"/>
          </w:rPr>
          <w:t>бр. 58</w:t>
        </w:r>
      </w:hyperlink>
      <w:r w:rsidRPr="00104349">
        <w:rPr>
          <w:rFonts w:ascii="Times New Roman" w:hAnsi="Times New Roman" w:cs="Times New Roman"/>
          <w:i/>
          <w:sz w:val="18"/>
          <w:szCs w:val="18"/>
        </w:rPr>
        <w:t xml:space="preserve"> от 18.07.2017 г., в сила от 18.07.2017 г., изм. и доп., </w:t>
      </w:r>
      <w:hyperlink r:id="rId46" w:history="1">
        <w:r w:rsidRPr="00104349">
          <w:rPr>
            <w:rStyle w:val="Hyperlink"/>
            <w:rFonts w:ascii="Times New Roman" w:hAnsi="Times New Roman" w:cs="Times New Roman"/>
            <w:i/>
            <w:sz w:val="18"/>
            <w:szCs w:val="18"/>
          </w:rPr>
          <w:t>бр. 63</w:t>
        </w:r>
      </w:hyperlink>
      <w:r w:rsidRPr="00104349">
        <w:rPr>
          <w:rFonts w:ascii="Times New Roman" w:hAnsi="Times New Roman" w:cs="Times New Roman"/>
          <w:i/>
          <w:sz w:val="18"/>
          <w:szCs w:val="18"/>
        </w:rPr>
        <w:t xml:space="preserve"> от 4.08.2017 г., в сила от 1.01.2018 г., изм., </w:t>
      </w:r>
      <w:hyperlink r:id="rId47" w:history="1">
        <w:r w:rsidRPr="00104349">
          <w:rPr>
            <w:rStyle w:val="Hyperlink"/>
            <w:rFonts w:ascii="Times New Roman" w:hAnsi="Times New Roman" w:cs="Times New Roman"/>
            <w:i/>
            <w:sz w:val="18"/>
            <w:szCs w:val="18"/>
          </w:rPr>
          <w:t>бр. 92</w:t>
        </w:r>
      </w:hyperlink>
      <w:r w:rsidRPr="00104349">
        <w:rPr>
          <w:rFonts w:ascii="Times New Roman" w:hAnsi="Times New Roman" w:cs="Times New Roman"/>
          <w:i/>
          <w:sz w:val="18"/>
          <w:szCs w:val="18"/>
        </w:rPr>
        <w:t xml:space="preserve"> от 17.11.2017 г., в сила от 1.01.2018 г., доп., </w:t>
      </w:r>
      <w:hyperlink r:id="rId48" w:history="1">
        <w:r w:rsidRPr="00104349">
          <w:rPr>
            <w:rStyle w:val="Hyperlink"/>
            <w:rFonts w:ascii="Times New Roman" w:hAnsi="Times New Roman" w:cs="Times New Roman"/>
            <w:i/>
            <w:sz w:val="18"/>
            <w:szCs w:val="18"/>
          </w:rPr>
          <w:t>бр. 59</w:t>
        </w:r>
      </w:hyperlink>
      <w:r w:rsidRPr="00104349">
        <w:rPr>
          <w:rFonts w:ascii="Times New Roman" w:hAnsi="Times New Roman" w:cs="Times New Roman"/>
          <w:i/>
          <w:sz w:val="18"/>
          <w:szCs w:val="18"/>
        </w:rPr>
        <w:t xml:space="preserve"> от 17.07.2018 г., изм. и доп., </w:t>
      </w:r>
      <w:hyperlink r:id="rId49" w:history="1">
        <w:r w:rsidRPr="00104349">
          <w:rPr>
            <w:rStyle w:val="Hyperlink"/>
            <w:rFonts w:ascii="Times New Roman" w:hAnsi="Times New Roman" w:cs="Times New Roman"/>
            <w:i/>
            <w:sz w:val="18"/>
            <w:szCs w:val="18"/>
          </w:rPr>
          <w:t>бр. 77</w:t>
        </w:r>
      </w:hyperlink>
      <w:r w:rsidRPr="00104349">
        <w:rPr>
          <w:rFonts w:ascii="Times New Roman" w:hAnsi="Times New Roman" w:cs="Times New Roman"/>
          <w:i/>
          <w:sz w:val="18"/>
          <w:szCs w:val="18"/>
        </w:rPr>
        <w:t xml:space="preserve"> от 18.09.2018 г., в сила от 1.01.2019 г., доп., бр. 106 от 21.12.2018 г.)</w:t>
      </w:r>
    </w:p>
    <w:p w:rsidR="00063715" w:rsidRPr="00104349" w:rsidRDefault="00063715" w:rsidP="00570A31">
      <w:pPr>
        <w:pStyle w:val="NoSpacing"/>
        <w:numPr>
          <w:ilvl w:val="2"/>
          <w:numId w:val="6"/>
        </w:numPr>
        <w:tabs>
          <w:tab w:val="left" w:pos="567"/>
          <w:tab w:val="left" w:pos="993"/>
          <w:tab w:val="left" w:pos="1134"/>
        </w:tabs>
        <w:suppressAutoHyphens w:val="0"/>
        <w:ind w:left="0" w:firstLine="567"/>
        <w:rPr>
          <w:rFonts w:ascii="Times New Roman" w:hAnsi="Times New Roman" w:cs="Times New Roman"/>
          <w:sz w:val="18"/>
          <w:szCs w:val="18"/>
          <w:lang w:eastAsia="en-US"/>
        </w:rPr>
      </w:pPr>
      <w:r w:rsidRPr="00104349">
        <w:rPr>
          <w:rFonts w:ascii="Times New Roman" w:hAnsi="Times New Roman" w:cs="Times New Roman"/>
          <w:sz w:val="24"/>
          <w:szCs w:val="24"/>
          <w:lang w:val="bg-BG"/>
        </w:rPr>
        <w:t>НАРЕДБА</w:t>
      </w:r>
      <w:r w:rsidR="008710DD" w:rsidRPr="00104349">
        <w:rPr>
          <w:rFonts w:ascii="Times New Roman" w:hAnsi="Times New Roman" w:cs="Times New Roman"/>
          <w:sz w:val="24"/>
          <w:szCs w:val="24"/>
          <w:lang w:val="bg-BG"/>
        </w:rPr>
        <w:t xml:space="preserve"> </w:t>
      </w:r>
      <w:r w:rsidRPr="00104349">
        <w:rPr>
          <w:rFonts w:ascii="Times New Roman" w:hAnsi="Times New Roman" w:cs="Times New Roman"/>
          <w:sz w:val="24"/>
          <w:szCs w:val="24"/>
          <w:lang w:val="bg-BG"/>
        </w:rPr>
        <w:t>№</w:t>
      </w:r>
      <w:r w:rsidR="008710DD" w:rsidRPr="00104349">
        <w:rPr>
          <w:rFonts w:ascii="Times New Roman" w:hAnsi="Times New Roman" w:cs="Times New Roman"/>
          <w:sz w:val="24"/>
          <w:szCs w:val="24"/>
          <w:lang w:val="bg-BG"/>
        </w:rPr>
        <w:t xml:space="preserve"> </w:t>
      </w:r>
      <w:r w:rsidRPr="00104349">
        <w:rPr>
          <w:rFonts w:ascii="Times New Roman" w:hAnsi="Times New Roman" w:cs="Times New Roman"/>
          <w:sz w:val="24"/>
          <w:szCs w:val="24"/>
          <w:lang w:val="bg-BG"/>
        </w:rPr>
        <w:t xml:space="preserve">1 от 22.1.2018г. за физиологичните норми за хранене на населението </w:t>
      </w:r>
      <w:bookmarkStart w:id="3" w:name="to_paragraph_id36716069"/>
      <w:bookmarkEnd w:id="3"/>
      <w:r w:rsidRPr="00104349">
        <w:rPr>
          <w:rFonts w:ascii="Times New Roman" w:hAnsi="Times New Roman" w:cs="Times New Roman"/>
          <w:i/>
          <w:sz w:val="18"/>
          <w:szCs w:val="18"/>
          <w:lang w:val="bg-BG"/>
        </w:rPr>
        <w:t>(</w:t>
      </w:r>
      <w:r w:rsidRPr="00104349">
        <w:rPr>
          <w:rFonts w:ascii="Times New Roman" w:hAnsi="Times New Roman" w:cs="Times New Roman"/>
          <w:i/>
          <w:sz w:val="18"/>
          <w:szCs w:val="18"/>
        </w:rPr>
        <w:t>Издадена от министъра на здравеопазването, обн., ДВ, бр. 11 от 2.02.2018 г.</w:t>
      </w:r>
      <w:r w:rsidRPr="00104349">
        <w:rPr>
          <w:rFonts w:ascii="Times New Roman" w:hAnsi="Times New Roman" w:cs="Times New Roman"/>
          <w:i/>
          <w:sz w:val="18"/>
          <w:szCs w:val="18"/>
          <w:lang w:val="bg-BG"/>
        </w:rPr>
        <w:t>)</w:t>
      </w:r>
    </w:p>
    <w:p w:rsidR="00063715" w:rsidRPr="00104349" w:rsidRDefault="00063715" w:rsidP="00570A31">
      <w:pPr>
        <w:pStyle w:val="NoSpacing"/>
        <w:numPr>
          <w:ilvl w:val="2"/>
          <w:numId w:val="6"/>
        </w:numPr>
        <w:tabs>
          <w:tab w:val="left" w:pos="567"/>
          <w:tab w:val="left" w:pos="993"/>
          <w:tab w:val="left" w:pos="1134"/>
        </w:tabs>
        <w:suppressAutoHyphens w:val="0"/>
        <w:ind w:left="0" w:firstLine="567"/>
        <w:rPr>
          <w:rFonts w:ascii="Times New Roman" w:hAnsi="Times New Roman" w:cs="Times New Roman"/>
          <w:sz w:val="18"/>
          <w:szCs w:val="18"/>
          <w:lang w:eastAsia="en-US"/>
        </w:rPr>
      </w:pPr>
      <w:r w:rsidRPr="00104349">
        <w:rPr>
          <w:rFonts w:ascii="Times New Roman" w:hAnsi="Times New Roman" w:cs="Times New Roman"/>
          <w:sz w:val="24"/>
          <w:szCs w:val="24"/>
          <w:lang w:val="bg-BG"/>
        </w:rPr>
        <w:t>НАРЕДБА № 1 от 26.01.2016г. за хигиената на храните</w:t>
      </w:r>
      <w:r w:rsidRPr="00104349">
        <w:rPr>
          <w:rFonts w:ascii="Times New Roman" w:hAnsi="Times New Roman" w:cs="Times New Roman"/>
          <w:sz w:val="24"/>
          <w:szCs w:val="24"/>
        </w:rPr>
        <w:t xml:space="preserve"> </w:t>
      </w:r>
      <w:r w:rsidRPr="00104349">
        <w:rPr>
          <w:rFonts w:ascii="Times New Roman" w:hAnsi="Times New Roman" w:cs="Times New Roman"/>
          <w:i/>
          <w:sz w:val="18"/>
          <w:szCs w:val="18"/>
        </w:rPr>
        <w:t>(</w:t>
      </w:r>
      <w:bookmarkStart w:id="4" w:name="to_paragraph_id38786945"/>
      <w:bookmarkEnd w:id="4"/>
      <w:r w:rsidRPr="00104349">
        <w:rPr>
          <w:rFonts w:ascii="Times New Roman" w:hAnsi="Times New Roman" w:cs="Times New Roman"/>
          <w:i/>
          <w:sz w:val="18"/>
          <w:szCs w:val="18"/>
          <w:lang w:val="bg-BG"/>
        </w:rPr>
        <w:t xml:space="preserve">Издадена от министъра на здравеопазването и министъра на земеделието и храните, обн., ДВ, </w:t>
      </w:r>
      <w:hyperlink r:id="rId50" w:history="1">
        <w:r w:rsidRPr="00104349">
          <w:rPr>
            <w:rStyle w:val="Hyperlink"/>
            <w:rFonts w:ascii="Times New Roman" w:hAnsi="Times New Roman" w:cs="Times New Roman"/>
            <w:i/>
            <w:sz w:val="18"/>
            <w:szCs w:val="18"/>
            <w:lang w:val="bg-BG"/>
          </w:rPr>
          <w:t xml:space="preserve">бр. 10 </w:t>
        </w:r>
      </w:hyperlink>
      <w:r w:rsidRPr="00104349">
        <w:rPr>
          <w:rFonts w:ascii="Times New Roman" w:hAnsi="Times New Roman" w:cs="Times New Roman"/>
          <w:i/>
          <w:sz w:val="18"/>
          <w:szCs w:val="18"/>
          <w:lang w:val="bg-BG"/>
        </w:rPr>
        <w:t>от 5.02.2016 г., в сила от 5.02.2016 г., доп., бр. 51 от 19.06.2018 г., в сила от 19.06.2018 г.</w:t>
      </w:r>
      <w:r w:rsidRPr="00104349">
        <w:rPr>
          <w:rFonts w:ascii="Times New Roman" w:hAnsi="Times New Roman" w:cs="Times New Roman"/>
          <w:i/>
          <w:sz w:val="18"/>
          <w:szCs w:val="18"/>
        </w:rPr>
        <w:t>)</w:t>
      </w:r>
      <w:bookmarkStart w:id="5" w:name="to_paragraph_id626168"/>
      <w:bookmarkEnd w:id="5"/>
    </w:p>
    <w:p w:rsidR="00063715" w:rsidRPr="00104349" w:rsidRDefault="00063715" w:rsidP="00570A31">
      <w:pPr>
        <w:pStyle w:val="NoSpacing"/>
        <w:numPr>
          <w:ilvl w:val="2"/>
          <w:numId w:val="6"/>
        </w:numPr>
        <w:tabs>
          <w:tab w:val="left" w:pos="567"/>
          <w:tab w:val="left" w:pos="993"/>
          <w:tab w:val="left" w:pos="1134"/>
        </w:tabs>
        <w:suppressAutoHyphens w:val="0"/>
        <w:ind w:left="0" w:firstLine="567"/>
        <w:rPr>
          <w:rFonts w:ascii="Times New Roman" w:hAnsi="Times New Roman" w:cs="Times New Roman"/>
          <w:sz w:val="18"/>
          <w:szCs w:val="18"/>
          <w:lang w:eastAsia="en-US"/>
        </w:rPr>
      </w:pPr>
      <w:r w:rsidRPr="00104349">
        <w:rPr>
          <w:rFonts w:ascii="Times New Roman" w:hAnsi="Times New Roman" w:cs="Times New Roman"/>
          <w:bCs/>
          <w:sz w:val="24"/>
          <w:szCs w:val="24"/>
          <w:lang w:val="bg-BG"/>
        </w:rPr>
        <w:t xml:space="preserve">НАРЕДБА за изискванията към диетичните храни за специални медицински цели </w:t>
      </w:r>
      <w:bookmarkStart w:id="6" w:name="to_paragraph_id37093774"/>
      <w:bookmarkEnd w:id="6"/>
      <w:r w:rsidRPr="00104349">
        <w:rPr>
          <w:rFonts w:ascii="Times New Roman" w:hAnsi="Times New Roman" w:cs="Times New Roman"/>
          <w:bCs/>
          <w:i/>
          <w:sz w:val="18"/>
          <w:szCs w:val="18"/>
          <w:lang w:val="bg-BG"/>
        </w:rPr>
        <w:t>(</w:t>
      </w:r>
      <w:r w:rsidRPr="00104349">
        <w:rPr>
          <w:rFonts w:ascii="Times New Roman" w:hAnsi="Times New Roman" w:cs="Times New Roman"/>
          <w:bCs/>
          <w:i/>
          <w:sz w:val="18"/>
          <w:szCs w:val="18"/>
        </w:rPr>
        <w:t xml:space="preserve">Приета с </w:t>
      </w:r>
      <w:hyperlink r:id="rId51" w:history="1">
        <w:r w:rsidRPr="00104349">
          <w:rPr>
            <w:rStyle w:val="Hyperlink"/>
            <w:rFonts w:ascii="Times New Roman" w:hAnsi="Times New Roman" w:cs="Times New Roman"/>
            <w:bCs/>
            <w:i/>
            <w:sz w:val="18"/>
            <w:szCs w:val="18"/>
          </w:rPr>
          <w:t>ПМС № 248</w:t>
        </w:r>
      </w:hyperlink>
      <w:r w:rsidRPr="00104349">
        <w:rPr>
          <w:rFonts w:ascii="Times New Roman" w:hAnsi="Times New Roman" w:cs="Times New Roman"/>
          <w:bCs/>
          <w:i/>
          <w:sz w:val="18"/>
          <w:szCs w:val="18"/>
        </w:rPr>
        <w:t xml:space="preserve"> от 6.11.2002г., обн., ДВ, </w:t>
      </w:r>
      <w:hyperlink r:id="rId52" w:history="1">
        <w:r w:rsidRPr="00104349">
          <w:rPr>
            <w:rStyle w:val="Hyperlink"/>
            <w:rFonts w:ascii="Times New Roman" w:hAnsi="Times New Roman" w:cs="Times New Roman"/>
            <w:bCs/>
            <w:i/>
            <w:sz w:val="18"/>
            <w:szCs w:val="18"/>
          </w:rPr>
          <w:t>бр. 107</w:t>
        </w:r>
      </w:hyperlink>
      <w:r w:rsidRPr="00104349">
        <w:rPr>
          <w:rFonts w:ascii="Times New Roman" w:hAnsi="Times New Roman" w:cs="Times New Roman"/>
          <w:bCs/>
          <w:i/>
          <w:sz w:val="18"/>
          <w:szCs w:val="18"/>
        </w:rPr>
        <w:t xml:space="preserve"> от 15.11.2002г., в сила от 1.01.2004 г., изм. и доп., </w:t>
      </w:r>
      <w:hyperlink r:id="rId53" w:history="1">
        <w:r w:rsidRPr="00104349">
          <w:rPr>
            <w:rStyle w:val="Hyperlink"/>
            <w:rFonts w:ascii="Times New Roman" w:hAnsi="Times New Roman" w:cs="Times New Roman"/>
            <w:bCs/>
            <w:i/>
            <w:sz w:val="18"/>
            <w:szCs w:val="18"/>
          </w:rPr>
          <w:t>бр. 75</w:t>
        </w:r>
      </w:hyperlink>
      <w:r w:rsidRPr="00104349">
        <w:rPr>
          <w:rFonts w:ascii="Times New Roman" w:hAnsi="Times New Roman" w:cs="Times New Roman"/>
          <w:bCs/>
          <w:i/>
          <w:sz w:val="18"/>
          <w:szCs w:val="18"/>
        </w:rPr>
        <w:t xml:space="preserve"> от 18.09.2007г., в сила от 18.09.2007г., </w:t>
      </w:r>
      <w:hyperlink r:id="rId54" w:history="1">
        <w:r w:rsidRPr="00104349">
          <w:rPr>
            <w:rStyle w:val="Hyperlink"/>
            <w:rFonts w:ascii="Times New Roman" w:hAnsi="Times New Roman" w:cs="Times New Roman"/>
            <w:bCs/>
            <w:i/>
            <w:sz w:val="18"/>
            <w:szCs w:val="18"/>
          </w:rPr>
          <w:t>бр. 84</w:t>
        </w:r>
      </w:hyperlink>
      <w:r w:rsidRPr="00104349">
        <w:rPr>
          <w:rFonts w:ascii="Times New Roman" w:hAnsi="Times New Roman" w:cs="Times New Roman"/>
          <w:bCs/>
          <w:i/>
          <w:sz w:val="18"/>
          <w:szCs w:val="18"/>
        </w:rPr>
        <w:t xml:space="preserve"> от 27.09.2013г., в сила от 1.07.2013г., бр. 17 от 23.02.2018г., в сила от 23.02.2018г.</w:t>
      </w:r>
      <w:r w:rsidRPr="00104349">
        <w:rPr>
          <w:rFonts w:ascii="Times New Roman" w:hAnsi="Times New Roman" w:cs="Times New Roman"/>
          <w:bCs/>
          <w:i/>
          <w:sz w:val="18"/>
          <w:szCs w:val="18"/>
          <w:lang w:val="bg-BG"/>
        </w:rPr>
        <w:t>)</w:t>
      </w:r>
    </w:p>
    <w:p w:rsidR="00063715" w:rsidRPr="00104349" w:rsidRDefault="00063715" w:rsidP="00570A31">
      <w:pPr>
        <w:pStyle w:val="NoSpacing"/>
        <w:numPr>
          <w:ilvl w:val="2"/>
          <w:numId w:val="6"/>
        </w:numPr>
        <w:tabs>
          <w:tab w:val="left" w:pos="567"/>
          <w:tab w:val="left" w:pos="993"/>
          <w:tab w:val="left" w:pos="1134"/>
        </w:tabs>
        <w:suppressAutoHyphens w:val="0"/>
        <w:ind w:left="0" w:firstLine="567"/>
        <w:rPr>
          <w:rFonts w:ascii="Times New Roman" w:hAnsi="Times New Roman" w:cs="Times New Roman"/>
          <w:sz w:val="18"/>
          <w:szCs w:val="18"/>
          <w:lang w:eastAsia="en-US"/>
        </w:rPr>
      </w:pPr>
      <w:r w:rsidRPr="00104349">
        <w:rPr>
          <w:rFonts w:ascii="Times New Roman" w:hAnsi="Times New Roman" w:cs="Times New Roman"/>
          <w:bCs/>
          <w:sz w:val="24"/>
          <w:szCs w:val="24"/>
          <w:lang w:val="bg-BG"/>
        </w:rPr>
        <w:t xml:space="preserve">НАРЕДБА №4 от 3.2.2015г. за изискванията към използване на добавки в храните </w:t>
      </w:r>
      <w:bookmarkStart w:id="7" w:name="to_paragraph_id36716042"/>
      <w:bookmarkEnd w:id="7"/>
      <w:r w:rsidRPr="00104349">
        <w:rPr>
          <w:rFonts w:ascii="Times New Roman" w:hAnsi="Times New Roman" w:cs="Times New Roman"/>
          <w:bCs/>
          <w:i/>
          <w:sz w:val="18"/>
          <w:szCs w:val="18"/>
          <w:lang w:val="bg-BG"/>
        </w:rPr>
        <w:t>(</w:t>
      </w:r>
      <w:r w:rsidRPr="00104349">
        <w:rPr>
          <w:rFonts w:ascii="Times New Roman" w:hAnsi="Times New Roman" w:cs="Times New Roman"/>
          <w:bCs/>
          <w:i/>
          <w:sz w:val="18"/>
          <w:szCs w:val="18"/>
        </w:rPr>
        <w:t xml:space="preserve">Издадена от министъра на здравеопазването, обн., ДВ, </w:t>
      </w:r>
      <w:hyperlink r:id="rId55" w:history="1">
        <w:r w:rsidRPr="00104349">
          <w:rPr>
            <w:rStyle w:val="Hyperlink"/>
            <w:rFonts w:ascii="Times New Roman" w:hAnsi="Times New Roman" w:cs="Times New Roman"/>
            <w:bCs/>
            <w:i/>
            <w:sz w:val="18"/>
            <w:szCs w:val="18"/>
          </w:rPr>
          <w:t>бр. 12</w:t>
        </w:r>
      </w:hyperlink>
      <w:r w:rsidRPr="00104349">
        <w:rPr>
          <w:rFonts w:ascii="Times New Roman" w:hAnsi="Times New Roman" w:cs="Times New Roman"/>
          <w:bCs/>
          <w:i/>
          <w:sz w:val="18"/>
          <w:szCs w:val="18"/>
        </w:rPr>
        <w:t xml:space="preserve"> от 13.02.2015г., в сила от 13.02.2015г., изм. и доп., бр. 11 от 2.02.2018г., в сила от 2.02.2018г.</w:t>
      </w:r>
      <w:r w:rsidRPr="00104349">
        <w:rPr>
          <w:rFonts w:ascii="Times New Roman" w:hAnsi="Times New Roman" w:cs="Times New Roman"/>
          <w:bCs/>
          <w:i/>
          <w:sz w:val="18"/>
          <w:szCs w:val="18"/>
          <w:lang w:val="bg-BG"/>
        </w:rPr>
        <w:t>)</w:t>
      </w:r>
    </w:p>
    <w:p w:rsidR="00063715" w:rsidRPr="00104349" w:rsidRDefault="00063715" w:rsidP="00570A31">
      <w:pPr>
        <w:pStyle w:val="NoSpacing"/>
        <w:numPr>
          <w:ilvl w:val="2"/>
          <w:numId w:val="6"/>
        </w:numPr>
        <w:tabs>
          <w:tab w:val="left" w:pos="567"/>
          <w:tab w:val="left" w:pos="993"/>
          <w:tab w:val="left" w:pos="1134"/>
        </w:tabs>
        <w:suppressAutoHyphens w:val="0"/>
        <w:ind w:left="0" w:firstLine="567"/>
        <w:rPr>
          <w:rFonts w:ascii="Times New Roman" w:hAnsi="Times New Roman" w:cs="Times New Roman"/>
          <w:sz w:val="18"/>
          <w:szCs w:val="18"/>
          <w:lang w:eastAsia="en-US"/>
        </w:rPr>
      </w:pPr>
      <w:r w:rsidRPr="00104349">
        <w:rPr>
          <w:rFonts w:ascii="Times New Roman" w:hAnsi="Times New Roman" w:cs="Times New Roman"/>
          <w:bCs/>
          <w:sz w:val="24"/>
          <w:szCs w:val="24"/>
          <w:lang w:val="bg-BG"/>
        </w:rPr>
        <w:t xml:space="preserve">НАРЕДБА № 3 от 4.06.2007г. за специфичните изисквания към материалите и предметите, различни от пластмаси, предназначени за контакт с храни </w:t>
      </w:r>
      <w:bookmarkStart w:id="8" w:name="to_paragraph_id3847579"/>
      <w:bookmarkEnd w:id="8"/>
      <w:r w:rsidRPr="00104349">
        <w:rPr>
          <w:rFonts w:ascii="Times New Roman" w:hAnsi="Times New Roman" w:cs="Times New Roman"/>
          <w:bCs/>
          <w:i/>
          <w:sz w:val="18"/>
          <w:szCs w:val="18"/>
          <w:lang w:val="bg-BG"/>
        </w:rPr>
        <w:t>(</w:t>
      </w:r>
      <w:r w:rsidRPr="00104349">
        <w:rPr>
          <w:rFonts w:ascii="Times New Roman" w:hAnsi="Times New Roman" w:cs="Times New Roman"/>
          <w:bCs/>
          <w:i/>
          <w:sz w:val="18"/>
          <w:szCs w:val="18"/>
        </w:rPr>
        <w:t xml:space="preserve">Издадена от министъра на здравеопазването и министъра на околната среда и водите, обн., ДВ, </w:t>
      </w:r>
      <w:hyperlink r:id="rId56" w:history="1">
        <w:r w:rsidRPr="00104349">
          <w:rPr>
            <w:rStyle w:val="Hyperlink"/>
            <w:rFonts w:ascii="Times New Roman" w:hAnsi="Times New Roman" w:cs="Times New Roman"/>
            <w:bCs/>
            <w:i/>
            <w:sz w:val="18"/>
            <w:szCs w:val="18"/>
          </w:rPr>
          <w:t>бр. 51</w:t>
        </w:r>
      </w:hyperlink>
      <w:r w:rsidRPr="00104349">
        <w:rPr>
          <w:rFonts w:ascii="Times New Roman" w:hAnsi="Times New Roman" w:cs="Times New Roman"/>
          <w:bCs/>
          <w:i/>
          <w:sz w:val="18"/>
          <w:szCs w:val="18"/>
        </w:rPr>
        <w:t xml:space="preserve"> от 26.06.2007г., доп., </w:t>
      </w:r>
      <w:hyperlink r:id="rId57" w:history="1">
        <w:r w:rsidRPr="00104349">
          <w:rPr>
            <w:rStyle w:val="Hyperlink"/>
            <w:rFonts w:ascii="Times New Roman" w:hAnsi="Times New Roman" w:cs="Times New Roman"/>
            <w:bCs/>
            <w:i/>
            <w:sz w:val="18"/>
            <w:szCs w:val="18"/>
          </w:rPr>
          <w:t>бр. 13</w:t>
        </w:r>
      </w:hyperlink>
      <w:r w:rsidRPr="00104349">
        <w:rPr>
          <w:rFonts w:ascii="Times New Roman" w:hAnsi="Times New Roman" w:cs="Times New Roman"/>
          <w:bCs/>
          <w:i/>
          <w:sz w:val="18"/>
          <w:szCs w:val="18"/>
        </w:rPr>
        <w:t xml:space="preserve"> от 8.02.2008г., в сила от 8.02.2008г., изм. и доп., бр. 83 от 23.09.2008г., в сила от 23.09.2008г.</w:t>
      </w:r>
      <w:r w:rsidRPr="00104349">
        <w:rPr>
          <w:rFonts w:ascii="Times New Roman" w:hAnsi="Times New Roman" w:cs="Times New Roman"/>
          <w:bCs/>
          <w:i/>
          <w:sz w:val="18"/>
          <w:szCs w:val="18"/>
          <w:lang w:val="bg-BG"/>
        </w:rPr>
        <w:t>)</w:t>
      </w:r>
    </w:p>
    <w:p w:rsidR="00063715" w:rsidRPr="00104349" w:rsidRDefault="00063715" w:rsidP="00570A31">
      <w:pPr>
        <w:pStyle w:val="NoSpacing"/>
        <w:numPr>
          <w:ilvl w:val="2"/>
          <w:numId w:val="6"/>
        </w:numPr>
        <w:tabs>
          <w:tab w:val="left" w:pos="567"/>
          <w:tab w:val="left" w:pos="993"/>
          <w:tab w:val="left" w:pos="1134"/>
        </w:tabs>
        <w:suppressAutoHyphens w:val="0"/>
        <w:ind w:left="0" w:firstLine="567"/>
        <w:rPr>
          <w:rFonts w:ascii="Times New Roman" w:hAnsi="Times New Roman" w:cs="Times New Roman"/>
          <w:sz w:val="18"/>
          <w:szCs w:val="18"/>
          <w:lang w:eastAsia="en-US"/>
        </w:rPr>
      </w:pPr>
      <w:r w:rsidRPr="00104349">
        <w:rPr>
          <w:rFonts w:ascii="Times New Roman" w:hAnsi="Times New Roman" w:cs="Times New Roman"/>
          <w:bCs/>
          <w:sz w:val="24"/>
          <w:szCs w:val="24"/>
          <w:lang w:val="bg-BG"/>
        </w:rPr>
        <w:t>НАРЕДБА№</w:t>
      </w:r>
      <w:r w:rsidR="008710DD" w:rsidRPr="00104349">
        <w:rPr>
          <w:rFonts w:ascii="Times New Roman" w:hAnsi="Times New Roman" w:cs="Times New Roman"/>
          <w:bCs/>
          <w:sz w:val="24"/>
          <w:szCs w:val="24"/>
          <w:lang w:val="bg-BG"/>
        </w:rPr>
        <w:t xml:space="preserve"> </w:t>
      </w:r>
      <w:r w:rsidRPr="00104349">
        <w:rPr>
          <w:rFonts w:ascii="Times New Roman" w:hAnsi="Times New Roman" w:cs="Times New Roman"/>
          <w:bCs/>
          <w:sz w:val="24"/>
          <w:szCs w:val="24"/>
          <w:lang w:val="bg-BG"/>
        </w:rPr>
        <w:t xml:space="preserve">2 от 23.1.2008г. за материалите и предметите от пластмаси, предна-значени за контакт с храни </w:t>
      </w:r>
      <w:r w:rsidRPr="00104349">
        <w:rPr>
          <w:rFonts w:ascii="Times New Roman" w:hAnsi="Times New Roman" w:cs="Times New Roman"/>
          <w:bCs/>
          <w:i/>
          <w:sz w:val="18"/>
          <w:szCs w:val="18"/>
          <w:lang w:val="bg-BG"/>
        </w:rPr>
        <w:t>(</w:t>
      </w:r>
      <w:bookmarkStart w:id="9" w:name="to_paragraph_id11595680"/>
      <w:bookmarkEnd w:id="9"/>
      <w:r w:rsidRPr="00104349">
        <w:rPr>
          <w:rFonts w:ascii="Times New Roman" w:hAnsi="Times New Roman" w:cs="Times New Roman"/>
          <w:bCs/>
          <w:i/>
          <w:sz w:val="18"/>
          <w:szCs w:val="18"/>
        </w:rPr>
        <w:t xml:space="preserve">Издадена от министъра на здравеопазването и министъра на околната среда и водите, обн., ДВ, </w:t>
      </w:r>
      <w:hyperlink r:id="rId58" w:history="1">
        <w:r w:rsidRPr="00104349">
          <w:rPr>
            <w:rStyle w:val="Hyperlink"/>
            <w:rFonts w:ascii="Times New Roman" w:hAnsi="Times New Roman" w:cs="Times New Roman"/>
            <w:bCs/>
            <w:i/>
            <w:sz w:val="18"/>
            <w:szCs w:val="18"/>
          </w:rPr>
          <w:t>бр. 13</w:t>
        </w:r>
      </w:hyperlink>
      <w:r w:rsidRPr="00104349">
        <w:rPr>
          <w:rFonts w:ascii="Times New Roman" w:hAnsi="Times New Roman" w:cs="Times New Roman"/>
          <w:bCs/>
          <w:i/>
          <w:sz w:val="18"/>
          <w:szCs w:val="18"/>
        </w:rPr>
        <w:t xml:space="preserve"> от 8.02.2008 г., в сила от 8.02.2008 г., изм. и доп., </w:t>
      </w:r>
      <w:hyperlink r:id="rId59" w:history="1">
        <w:r w:rsidRPr="00104349">
          <w:rPr>
            <w:rStyle w:val="Hyperlink"/>
            <w:rFonts w:ascii="Times New Roman" w:hAnsi="Times New Roman" w:cs="Times New Roman"/>
            <w:bCs/>
            <w:i/>
            <w:sz w:val="18"/>
            <w:szCs w:val="18"/>
          </w:rPr>
          <w:t>бр. 86</w:t>
        </w:r>
      </w:hyperlink>
      <w:r w:rsidRPr="00104349">
        <w:rPr>
          <w:rFonts w:ascii="Times New Roman" w:hAnsi="Times New Roman" w:cs="Times New Roman"/>
          <w:bCs/>
          <w:i/>
          <w:sz w:val="18"/>
          <w:szCs w:val="18"/>
        </w:rPr>
        <w:t xml:space="preserve"> от 3.10.2008 г., в сила от 1.01.2010 г., </w:t>
      </w:r>
      <w:hyperlink r:id="rId60" w:history="1">
        <w:r w:rsidRPr="00104349">
          <w:rPr>
            <w:rStyle w:val="Hyperlink"/>
            <w:rFonts w:ascii="Times New Roman" w:hAnsi="Times New Roman" w:cs="Times New Roman"/>
            <w:bCs/>
            <w:i/>
            <w:sz w:val="18"/>
            <w:szCs w:val="18"/>
          </w:rPr>
          <w:t>бр. 62</w:t>
        </w:r>
      </w:hyperlink>
      <w:r w:rsidRPr="00104349">
        <w:rPr>
          <w:rFonts w:ascii="Times New Roman" w:hAnsi="Times New Roman" w:cs="Times New Roman"/>
          <w:bCs/>
          <w:i/>
          <w:sz w:val="18"/>
          <w:szCs w:val="18"/>
        </w:rPr>
        <w:t xml:space="preserve"> от 10.08.2010 г., в сила от 10.08.2010 г., </w:t>
      </w:r>
      <w:hyperlink r:id="rId61" w:history="1">
        <w:r w:rsidRPr="00104349">
          <w:rPr>
            <w:rStyle w:val="Hyperlink"/>
            <w:rFonts w:ascii="Times New Roman" w:hAnsi="Times New Roman" w:cs="Times New Roman"/>
            <w:bCs/>
            <w:i/>
            <w:sz w:val="18"/>
            <w:szCs w:val="18"/>
          </w:rPr>
          <w:t>бр. 44</w:t>
        </w:r>
      </w:hyperlink>
      <w:r w:rsidRPr="00104349">
        <w:rPr>
          <w:rFonts w:ascii="Times New Roman" w:hAnsi="Times New Roman" w:cs="Times New Roman"/>
          <w:bCs/>
          <w:i/>
          <w:sz w:val="18"/>
          <w:szCs w:val="18"/>
        </w:rPr>
        <w:t xml:space="preserve"> от 10.06.2011 г., в сила от 10.06.2011 г., </w:t>
      </w:r>
      <w:hyperlink r:id="rId62" w:history="1">
        <w:r w:rsidRPr="00104349">
          <w:rPr>
            <w:rStyle w:val="Hyperlink"/>
            <w:rFonts w:ascii="Times New Roman" w:hAnsi="Times New Roman" w:cs="Times New Roman"/>
            <w:bCs/>
            <w:i/>
            <w:sz w:val="18"/>
            <w:szCs w:val="18"/>
          </w:rPr>
          <w:t>бр. 2</w:t>
        </w:r>
      </w:hyperlink>
      <w:r w:rsidRPr="00104349">
        <w:rPr>
          <w:rFonts w:ascii="Times New Roman" w:hAnsi="Times New Roman" w:cs="Times New Roman"/>
          <w:bCs/>
          <w:i/>
          <w:sz w:val="18"/>
          <w:szCs w:val="18"/>
        </w:rPr>
        <w:t xml:space="preserve"> от 6.01.2012 г., в сила от 6.01.2012 г., доп., </w:t>
      </w:r>
      <w:hyperlink r:id="rId63" w:history="1">
        <w:r w:rsidRPr="00104349">
          <w:rPr>
            <w:rStyle w:val="Hyperlink"/>
            <w:rFonts w:ascii="Times New Roman" w:hAnsi="Times New Roman" w:cs="Times New Roman"/>
            <w:bCs/>
            <w:i/>
            <w:sz w:val="18"/>
            <w:szCs w:val="18"/>
          </w:rPr>
          <w:t>бр. 25</w:t>
        </w:r>
      </w:hyperlink>
      <w:r w:rsidRPr="00104349">
        <w:rPr>
          <w:rFonts w:ascii="Times New Roman" w:hAnsi="Times New Roman" w:cs="Times New Roman"/>
          <w:bCs/>
          <w:i/>
          <w:sz w:val="18"/>
          <w:szCs w:val="18"/>
        </w:rPr>
        <w:t xml:space="preserve"> от 27.03.2012 г., в сила от 27.03.2012 г., изм. и доп., бр. 72 от 16.08.2013 г., в сила от 16.08.2013 г.</w:t>
      </w:r>
      <w:r w:rsidRPr="00104349">
        <w:rPr>
          <w:rFonts w:ascii="Times New Roman" w:hAnsi="Times New Roman" w:cs="Times New Roman"/>
          <w:bCs/>
          <w:i/>
          <w:sz w:val="18"/>
          <w:szCs w:val="18"/>
          <w:lang w:val="bg-BG"/>
        </w:rPr>
        <w:t>)</w:t>
      </w:r>
    </w:p>
    <w:p w:rsidR="00063715" w:rsidRPr="00104349" w:rsidRDefault="00063715" w:rsidP="00570A31">
      <w:pPr>
        <w:pStyle w:val="NoSpacing"/>
        <w:numPr>
          <w:ilvl w:val="2"/>
          <w:numId w:val="6"/>
        </w:numPr>
        <w:tabs>
          <w:tab w:val="left" w:pos="567"/>
          <w:tab w:val="left" w:pos="993"/>
          <w:tab w:val="left" w:pos="1134"/>
        </w:tabs>
        <w:suppressAutoHyphens w:val="0"/>
        <w:ind w:left="0" w:firstLine="567"/>
        <w:rPr>
          <w:rFonts w:ascii="Times New Roman" w:hAnsi="Times New Roman" w:cs="Times New Roman"/>
          <w:sz w:val="18"/>
          <w:szCs w:val="18"/>
          <w:lang w:eastAsia="en-US"/>
        </w:rPr>
      </w:pPr>
      <w:r w:rsidRPr="00104349">
        <w:rPr>
          <w:rFonts w:ascii="Times New Roman" w:hAnsi="Times New Roman" w:cs="Times New Roman"/>
          <w:bCs/>
          <w:sz w:val="24"/>
          <w:szCs w:val="24"/>
          <w:lang w:val="bg-BG"/>
        </w:rPr>
        <w:t xml:space="preserve">НАРЕДБА за изискванията за етикетирането и представянето на храните </w:t>
      </w:r>
      <w:r w:rsidRPr="00104349">
        <w:rPr>
          <w:rFonts w:ascii="Times New Roman" w:hAnsi="Times New Roman" w:cs="Times New Roman"/>
          <w:bCs/>
          <w:i/>
          <w:sz w:val="18"/>
          <w:szCs w:val="18"/>
          <w:lang w:val="bg-BG"/>
        </w:rPr>
        <w:t>(</w:t>
      </w:r>
      <w:bookmarkStart w:id="10" w:name="to_paragraph_id37093714"/>
      <w:bookmarkEnd w:id="10"/>
      <w:r w:rsidRPr="00104349">
        <w:rPr>
          <w:rFonts w:ascii="Times New Roman" w:hAnsi="Times New Roman" w:cs="Times New Roman"/>
          <w:bCs/>
          <w:i/>
          <w:sz w:val="18"/>
          <w:szCs w:val="18"/>
        </w:rPr>
        <w:t xml:space="preserve">Приета с </w:t>
      </w:r>
      <w:hyperlink r:id="rId64" w:history="1">
        <w:r w:rsidRPr="00104349">
          <w:rPr>
            <w:rStyle w:val="Hyperlink"/>
            <w:rFonts w:ascii="Times New Roman" w:hAnsi="Times New Roman" w:cs="Times New Roman"/>
            <w:bCs/>
            <w:i/>
            <w:sz w:val="18"/>
            <w:szCs w:val="18"/>
          </w:rPr>
          <w:t>ПМС № 383</w:t>
        </w:r>
      </w:hyperlink>
      <w:r w:rsidRPr="00104349">
        <w:rPr>
          <w:rFonts w:ascii="Times New Roman" w:hAnsi="Times New Roman" w:cs="Times New Roman"/>
          <w:bCs/>
          <w:i/>
          <w:sz w:val="18"/>
          <w:szCs w:val="18"/>
        </w:rPr>
        <w:t xml:space="preserve"> от 4.12.2014 г., обн., ДВ, </w:t>
      </w:r>
      <w:hyperlink r:id="rId65" w:history="1">
        <w:r w:rsidRPr="00104349">
          <w:rPr>
            <w:rStyle w:val="Hyperlink"/>
            <w:rFonts w:ascii="Times New Roman" w:hAnsi="Times New Roman" w:cs="Times New Roman"/>
            <w:bCs/>
            <w:i/>
            <w:sz w:val="18"/>
            <w:szCs w:val="18"/>
          </w:rPr>
          <w:t>бр. 102</w:t>
        </w:r>
      </w:hyperlink>
      <w:r w:rsidRPr="00104349">
        <w:rPr>
          <w:rFonts w:ascii="Times New Roman" w:hAnsi="Times New Roman" w:cs="Times New Roman"/>
          <w:bCs/>
          <w:i/>
          <w:sz w:val="18"/>
          <w:szCs w:val="18"/>
        </w:rPr>
        <w:t xml:space="preserve"> от 12.12.2014 г., в сила от 13.12.2014 г., изм., бр. 17 от 23.02.2018 г., в сила от 23.02.2018 г.</w:t>
      </w:r>
      <w:r w:rsidRPr="00104349">
        <w:rPr>
          <w:rFonts w:ascii="Times New Roman" w:hAnsi="Times New Roman" w:cs="Times New Roman"/>
          <w:bCs/>
          <w:i/>
          <w:sz w:val="18"/>
          <w:szCs w:val="18"/>
          <w:lang w:val="bg-BG"/>
        </w:rPr>
        <w:t>)</w:t>
      </w:r>
    </w:p>
    <w:p w:rsidR="00063715" w:rsidRPr="00104349" w:rsidRDefault="00063715" w:rsidP="00063715">
      <w:pPr>
        <w:pStyle w:val="NoSpacing"/>
        <w:ind w:firstLine="567"/>
        <w:rPr>
          <w:rFonts w:ascii="Times New Roman" w:hAnsi="Times New Roman" w:cs="Times New Roman"/>
          <w:sz w:val="24"/>
          <w:szCs w:val="24"/>
        </w:rPr>
      </w:pPr>
      <w:r w:rsidRPr="00104349">
        <w:rPr>
          <w:rFonts w:ascii="Times New Roman" w:hAnsi="Times New Roman" w:cs="Times New Roman"/>
          <w:sz w:val="24"/>
          <w:szCs w:val="24"/>
        </w:rPr>
        <w:t xml:space="preserve">както и всички нормативно установени правила и норми, отнасящи се към предмета на </w:t>
      </w:r>
      <w:r w:rsidR="008710DD" w:rsidRPr="00104349">
        <w:rPr>
          <w:rFonts w:ascii="Times New Roman" w:hAnsi="Times New Roman" w:cs="Times New Roman"/>
          <w:sz w:val="24"/>
          <w:szCs w:val="24"/>
          <w:lang w:val="bg-BG"/>
        </w:rPr>
        <w:t>договора</w:t>
      </w:r>
      <w:r w:rsidRPr="00104349">
        <w:rPr>
          <w:rFonts w:ascii="Times New Roman" w:hAnsi="Times New Roman" w:cs="Times New Roman"/>
          <w:sz w:val="24"/>
          <w:szCs w:val="24"/>
        </w:rPr>
        <w:t xml:space="preserve"> и валидни на територията на Република България, </w:t>
      </w:r>
      <w:r w:rsidRPr="00104349">
        <w:rPr>
          <w:rFonts w:ascii="Times New Roman" w:hAnsi="Times New Roman" w:cs="Times New Roman"/>
          <w:sz w:val="24"/>
          <w:szCs w:val="24"/>
          <w:lang w:val="bg-BG"/>
        </w:rPr>
        <w:t xml:space="preserve">както </w:t>
      </w:r>
      <w:r w:rsidRPr="00104349">
        <w:rPr>
          <w:rFonts w:ascii="Times New Roman" w:hAnsi="Times New Roman" w:cs="Times New Roman"/>
          <w:sz w:val="24"/>
          <w:szCs w:val="24"/>
        </w:rPr>
        <w:t>към момента на</w:t>
      </w:r>
      <w:r w:rsidRPr="00104349">
        <w:rPr>
          <w:rFonts w:ascii="Times New Roman" w:hAnsi="Times New Roman" w:cs="Times New Roman"/>
          <w:sz w:val="24"/>
          <w:szCs w:val="24"/>
          <w:lang w:val="bg-BG"/>
        </w:rPr>
        <w:t xml:space="preserve"> откриването, така и по време на изпълнението на договора за обществена поръчка</w:t>
      </w:r>
      <w:r w:rsidRPr="00104349">
        <w:rPr>
          <w:rFonts w:ascii="Times New Roman" w:hAnsi="Times New Roman" w:cs="Times New Roman"/>
          <w:sz w:val="24"/>
          <w:szCs w:val="24"/>
        </w:rPr>
        <w:t>.</w:t>
      </w:r>
    </w:p>
    <w:p w:rsidR="00A674D6" w:rsidRPr="00104349" w:rsidRDefault="00A674D6" w:rsidP="00570A31">
      <w:pPr>
        <w:pStyle w:val="ListParagraph"/>
        <w:numPr>
          <w:ilvl w:val="1"/>
          <w:numId w:val="6"/>
        </w:numPr>
        <w:tabs>
          <w:tab w:val="left" w:pos="567"/>
          <w:tab w:val="left" w:pos="851"/>
          <w:tab w:val="left" w:pos="993"/>
        </w:tabs>
        <w:spacing w:after="0" w:line="240" w:lineRule="auto"/>
        <w:ind w:left="0" w:firstLine="567"/>
        <w:jc w:val="both"/>
        <w:rPr>
          <w:rFonts w:ascii="Times New Roman" w:eastAsia="Times New Roman" w:hAnsi="Times New Roman"/>
          <w:sz w:val="24"/>
          <w:szCs w:val="24"/>
          <w:lang w:eastAsia="ar-SA"/>
        </w:rPr>
      </w:pPr>
      <w:r w:rsidRPr="00104349">
        <w:rPr>
          <w:rFonts w:ascii="Times New Roman" w:eastAsia="Times New Roman" w:hAnsi="Times New Roman"/>
          <w:sz w:val="24"/>
          <w:szCs w:val="24"/>
          <w:lang w:eastAsia="ar-SA"/>
        </w:rPr>
        <w:t>Доставяната</w:t>
      </w:r>
      <w:r w:rsidRPr="00104349">
        <w:rPr>
          <w:rFonts w:ascii="Times New Roman" w:eastAsia="Times New Roman" w:hAnsi="Times New Roman"/>
          <w:sz w:val="24"/>
          <w:szCs w:val="24"/>
          <w:lang w:val="en-GB" w:eastAsia="ar-SA"/>
        </w:rPr>
        <w:t xml:space="preserve"> в лечебното заведение готова храна</w:t>
      </w:r>
      <w:r w:rsidRPr="00104349">
        <w:rPr>
          <w:rFonts w:ascii="Times New Roman" w:eastAsia="Times New Roman" w:hAnsi="Times New Roman"/>
          <w:sz w:val="24"/>
          <w:szCs w:val="24"/>
          <w:lang w:eastAsia="ar-SA"/>
        </w:rPr>
        <w:t xml:space="preserve"> за консумация от пациенти по диети:</w:t>
      </w:r>
    </w:p>
    <w:p w:rsidR="0079040C" w:rsidRPr="00104349" w:rsidRDefault="00A674D6" w:rsidP="00570A31">
      <w:pPr>
        <w:pStyle w:val="ListParagraph"/>
        <w:numPr>
          <w:ilvl w:val="2"/>
          <w:numId w:val="6"/>
        </w:numPr>
        <w:tabs>
          <w:tab w:val="left" w:pos="567"/>
          <w:tab w:val="left" w:pos="851"/>
          <w:tab w:val="left" w:pos="993"/>
          <w:tab w:val="left" w:pos="1134"/>
        </w:tabs>
        <w:spacing w:after="0" w:line="240" w:lineRule="auto"/>
        <w:ind w:left="0" w:firstLine="567"/>
        <w:jc w:val="both"/>
        <w:rPr>
          <w:rFonts w:ascii="Times New Roman" w:eastAsia="Times New Roman" w:hAnsi="Times New Roman"/>
          <w:sz w:val="24"/>
          <w:szCs w:val="24"/>
          <w:lang w:eastAsia="ar-SA"/>
        </w:rPr>
      </w:pPr>
      <w:r w:rsidRPr="00104349">
        <w:rPr>
          <w:rFonts w:ascii="Times New Roman" w:eastAsia="Times New Roman" w:hAnsi="Times New Roman"/>
          <w:sz w:val="24"/>
          <w:szCs w:val="24"/>
          <w:lang w:val="en-GB" w:eastAsia="ar-SA"/>
        </w:rPr>
        <w:t xml:space="preserve"> </w:t>
      </w:r>
      <w:r w:rsidR="009F0B11" w:rsidRPr="00104349">
        <w:rPr>
          <w:rFonts w:ascii="Times New Roman" w:eastAsia="Times New Roman" w:hAnsi="Times New Roman"/>
          <w:sz w:val="24"/>
          <w:szCs w:val="24"/>
          <w:lang w:eastAsia="ar-SA"/>
        </w:rPr>
        <w:t xml:space="preserve">трябва </w:t>
      </w:r>
      <w:r w:rsidR="009F0B11" w:rsidRPr="00104349">
        <w:rPr>
          <w:rFonts w:ascii="Times New Roman" w:eastAsia="Times New Roman" w:hAnsi="Times New Roman"/>
          <w:bCs/>
          <w:sz w:val="24"/>
          <w:szCs w:val="24"/>
          <w:lang w:val="en-US" w:eastAsia="ar-SA"/>
        </w:rPr>
        <w:t>да се приготвя ежедневно в деня на доставянето ѝ по предварително съгласувани с Възложителя диетични рижими и при необходимост по допълнително разработваните през периода на изпълнение на поръчката допълнителни варианти на други групови и индивидуални диетични режими.</w:t>
      </w:r>
    </w:p>
    <w:p w:rsidR="009F0B11" w:rsidRPr="00104349" w:rsidRDefault="009F0B11" w:rsidP="00570A31">
      <w:pPr>
        <w:pStyle w:val="ListParagraph"/>
        <w:numPr>
          <w:ilvl w:val="2"/>
          <w:numId w:val="6"/>
        </w:numPr>
        <w:tabs>
          <w:tab w:val="left" w:pos="567"/>
          <w:tab w:val="left" w:pos="851"/>
          <w:tab w:val="left" w:pos="993"/>
          <w:tab w:val="left" w:pos="1134"/>
        </w:tabs>
        <w:spacing w:after="0" w:line="240" w:lineRule="auto"/>
        <w:ind w:left="0" w:firstLine="567"/>
        <w:jc w:val="both"/>
        <w:rPr>
          <w:rFonts w:ascii="Times New Roman" w:eastAsia="Times New Roman" w:hAnsi="Times New Roman"/>
          <w:sz w:val="24"/>
          <w:szCs w:val="24"/>
          <w:lang w:eastAsia="ar-SA"/>
        </w:rPr>
      </w:pPr>
      <w:r w:rsidRPr="00104349">
        <w:rPr>
          <w:rFonts w:ascii="Times New Roman" w:eastAsia="Times New Roman" w:hAnsi="Times New Roman"/>
          <w:sz w:val="24"/>
          <w:szCs w:val="24"/>
          <w:lang w:eastAsia="ar-SA"/>
        </w:rPr>
        <w:t xml:space="preserve">трябва да се приготвя от </w:t>
      </w:r>
      <w:r w:rsidRPr="00104349">
        <w:rPr>
          <w:rFonts w:ascii="Times New Roman" w:eastAsia="Times New Roman" w:hAnsi="Times New Roman"/>
          <w:sz w:val="24"/>
          <w:szCs w:val="24"/>
          <w:lang w:val="en-GB" w:eastAsia="ar-SA"/>
        </w:rPr>
        <w:t xml:space="preserve">продукти, </w:t>
      </w:r>
      <w:r w:rsidRPr="00104349">
        <w:rPr>
          <w:rFonts w:ascii="Times New Roman" w:eastAsia="Times New Roman" w:hAnsi="Times New Roman"/>
          <w:sz w:val="24"/>
          <w:szCs w:val="24"/>
          <w:lang w:eastAsia="ar-SA"/>
        </w:rPr>
        <w:t>които да</w:t>
      </w:r>
      <w:r w:rsidRPr="00104349">
        <w:rPr>
          <w:rFonts w:ascii="Times New Roman" w:eastAsia="Times New Roman" w:hAnsi="Times New Roman"/>
          <w:sz w:val="24"/>
          <w:szCs w:val="24"/>
          <w:lang w:val="en-GB" w:eastAsia="ar-SA"/>
        </w:rPr>
        <w:t xml:space="preserve"> са  висококачествени</w:t>
      </w:r>
      <w:r w:rsidRPr="00104349">
        <w:rPr>
          <w:rFonts w:ascii="Times New Roman" w:eastAsia="Times New Roman" w:hAnsi="Times New Roman"/>
          <w:sz w:val="24"/>
          <w:szCs w:val="24"/>
          <w:lang w:val="en-US" w:eastAsia="ar-SA"/>
        </w:rPr>
        <w:t xml:space="preserve"> по БДС</w:t>
      </w:r>
      <w:r w:rsidRPr="00104349">
        <w:rPr>
          <w:rFonts w:ascii="Times New Roman" w:eastAsia="Times New Roman" w:hAnsi="Times New Roman"/>
          <w:sz w:val="24"/>
          <w:szCs w:val="24"/>
          <w:lang w:val="en-GB" w:eastAsia="ar-SA"/>
        </w:rPr>
        <w:t xml:space="preserve">, да се осигуряват от регламентирани и контролирани по законоустановения ред производители и търговци на хранителни продукти и храни. В предлаганата храна да не присъстват продукти като: хидрогенирани мазнини </w:t>
      </w:r>
      <w:r w:rsidRPr="00104349">
        <w:rPr>
          <w:rFonts w:ascii="Times New Roman" w:eastAsia="Times New Roman" w:hAnsi="Times New Roman"/>
          <w:sz w:val="24"/>
          <w:szCs w:val="24"/>
          <w:lang w:val="en-US" w:eastAsia="ar-SA"/>
        </w:rPr>
        <w:t>(</w:t>
      </w:r>
      <w:r w:rsidRPr="00104349">
        <w:rPr>
          <w:rFonts w:ascii="Times New Roman" w:eastAsia="Times New Roman" w:hAnsi="Times New Roman"/>
          <w:sz w:val="24"/>
          <w:szCs w:val="24"/>
          <w:lang w:val="en-GB" w:eastAsia="ar-SA"/>
        </w:rPr>
        <w:t>маргарин, растителна сметана, палмово масло и др.</w:t>
      </w:r>
      <w:r w:rsidRPr="00104349">
        <w:rPr>
          <w:rFonts w:ascii="Times New Roman" w:eastAsia="Times New Roman" w:hAnsi="Times New Roman"/>
          <w:sz w:val="24"/>
          <w:szCs w:val="24"/>
          <w:lang w:val="en-US" w:eastAsia="ar-SA"/>
        </w:rPr>
        <w:t>)</w:t>
      </w:r>
      <w:r w:rsidRPr="00104349">
        <w:rPr>
          <w:rFonts w:ascii="Times New Roman" w:eastAsia="Times New Roman" w:hAnsi="Times New Roman"/>
          <w:sz w:val="24"/>
          <w:szCs w:val="24"/>
          <w:lang w:val="en-GB" w:eastAsia="ar-SA"/>
        </w:rPr>
        <w:t>, растителни заместители на млечните продукти, хранителни продукти в изсушен вид като изсушен грах, сухо мляко и други подобни, както и всички вредни и застрашаващи здравето на пациентите продукти. Консервантите са изключени – храната трябва да е прясно приготвена.</w:t>
      </w:r>
    </w:p>
    <w:p w:rsidR="009F0B11" w:rsidRPr="00104349" w:rsidRDefault="009F0B11" w:rsidP="00570A31">
      <w:pPr>
        <w:pStyle w:val="ListParagraph"/>
        <w:numPr>
          <w:ilvl w:val="2"/>
          <w:numId w:val="6"/>
        </w:numPr>
        <w:tabs>
          <w:tab w:val="left" w:pos="567"/>
          <w:tab w:val="left" w:pos="851"/>
          <w:tab w:val="left" w:pos="993"/>
          <w:tab w:val="left" w:pos="1134"/>
        </w:tabs>
        <w:spacing w:after="0" w:line="240" w:lineRule="auto"/>
        <w:ind w:left="0" w:firstLine="567"/>
        <w:jc w:val="both"/>
        <w:rPr>
          <w:rFonts w:ascii="Times New Roman" w:eastAsia="Times New Roman" w:hAnsi="Times New Roman"/>
          <w:sz w:val="24"/>
          <w:szCs w:val="24"/>
          <w:lang w:eastAsia="ar-SA"/>
        </w:rPr>
      </w:pPr>
      <w:r w:rsidRPr="00104349">
        <w:rPr>
          <w:rFonts w:ascii="Times New Roman" w:eastAsia="Times New Roman" w:hAnsi="Times New Roman"/>
          <w:sz w:val="24"/>
          <w:szCs w:val="24"/>
          <w:lang w:eastAsia="ar-SA"/>
        </w:rPr>
        <w:t xml:space="preserve">трябва </w:t>
      </w:r>
      <w:r w:rsidRPr="00104349">
        <w:rPr>
          <w:rFonts w:ascii="Times New Roman" w:eastAsia="Times New Roman" w:hAnsi="Times New Roman"/>
          <w:sz w:val="24"/>
          <w:szCs w:val="24"/>
          <w:lang w:val="en-GB" w:eastAsia="ar-SA"/>
        </w:rPr>
        <w:t>да се доставя в индивидуални опаковки за еднократна</w:t>
      </w:r>
      <w:r w:rsidR="00C60D61">
        <w:rPr>
          <w:rFonts w:ascii="Times New Roman" w:eastAsia="Times New Roman" w:hAnsi="Times New Roman"/>
          <w:sz w:val="24"/>
          <w:szCs w:val="24"/>
          <w:lang w:val="en-GB" w:eastAsia="ar-SA"/>
        </w:rPr>
        <w:t>/</w:t>
      </w:r>
      <w:r w:rsidR="00C60D61">
        <w:rPr>
          <w:rFonts w:ascii="Times New Roman" w:eastAsia="Times New Roman" w:hAnsi="Times New Roman"/>
          <w:sz w:val="24"/>
          <w:szCs w:val="24"/>
          <w:lang w:eastAsia="ar-SA"/>
        </w:rPr>
        <w:t xml:space="preserve">многократна </w:t>
      </w:r>
      <w:r w:rsidRPr="00104349">
        <w:rPr>
          <w:rFonts w:ascii="Times New Roman" w:eastAsia="Times New Roman" w:hAnsi="Times New Roman"/>
          <w:sz w:val="24"/>
          <w:szCs w:val="24"/>
          <w:lang w:val="en-GB" w:eastAsia="ar-SA"/>
        </w:rPr>
        <w:t xml:space="preserve"> употреба, предназначени за хранителни цели, с форма и размери съобразени с вида на технологичната обработка на храната, с плътно затварящи се капаци.</w:t>
      </w:r>
      <w:r w:rsidRPr="00104349">
        <w:rPr>
          <w:rFonts w:ascii="Times New Roman" w:eastAsia="Times New Roman" w:hAnsi="Times New Roman"/>
          <w:sz w:val="24"/>
          <w:szCs w:val="24"/>
          <w:lang w:val="en-US" w:eastAsia="ar-SA"/>
        </w:rPr>
        <w:t xml:space="preserve"> Киселото мляко да се доставя в оригинална опаковка на производителя с необходимата маркировка, вкл. по БДС.</w:t>
      </w:r>
      <w:r w:rsidRPr="00104349">
        <w:rPr>
          <w:rFonts w:ascii="Times New Roman" w:eastAsia="Times New Roman" w:hAnsi="Times New Roman"/>
          <w:sz w:val="24"/>
          <w:szCs w:val="24"/>
          <w:lang w:val="en-GB" w:eastAsia="ar-SA"/>
        </w:rPr>
        <w:t xml:space="preserve"> Транспортиране на опакованата храна да се извършва в термоизолиращи контейнери</w:t>
      </w:r>
      <w:r w:rsidRPr="00104349">
        <w:rPr>
          <w:rFonts w:ascii="Times New Roman" w:eastAsia="Times New Roman" w:hAnsi="Times New Roman"/>
          <w:sz w:val="24"/>
          <w:szCs w:val="24"/>
          <w:lang w:val="en-US" w:eastAsia="ar-SA"/>
        </w:rPr>
        <w:t>,</w:t>
      </w:r>
      <w:r w:rsidRPr="00104349">
        <w:rPr>
          <w:rFonts w:ascii="Times New Roman" w:eastAsia="Times New Roman" w:hAnsi="Times New Roman"/>
          <w:sz w:val="24"/>
          <w:szCs w:val="24"/>
          <w:lang w:val="en-GB" w:eastAsia="ar-SA"/>
        </w:rPr>
        <w:t xml:space="preserve"> </w:t>
      </w:r>
      <w:r w:rsidRPr="00104349">
        <w:rPr>
          <w:rFonts w:ascii="Times New Roman" w:eastAsia="Times New Roman" w:hAnsi="Times New Roman"/>
          <w:sz w:val="24"/>
          <w:szCs w:val="24"/>
          <w:lang w:val="en-US" w:eastAsia="ar-SA"/>
        </w:rPr>
        <w:t>които</w:t>
      </w:r>
      <w:r w:rsidRPr="00104349">
        <w:rPr>
          <w:rFonts w:ascii="Times New Roman" w:eastAsia="Times New Roman" w:hAnsi="Times New Roman"/>
          <w:sz w:val="24"/>
          <w:szCs w:val="24"/>
          <w:lang w:val="en-GB" w:eastAsia="ar-SA"/>
        </w:rPr>
        <w:t xml:space="preserve"> осигуряват запазване на първоначалната температура на храната.</w:t>
      </w:r>
    </w:p>
    <w:p w:rsidR="00A674D6" w:rsidRPr="00104349" w:rsidRDefault="00A674D6" w:rsidP="00570A31">
      <w:pPr>
        <w:pStyle w:val="ListParagraph"/>
        <w:numPr>
          <w:ilvl w:val="2"/>
          <w:numId w:val="6"/>
        </w:numPr>
        <w:tabs>
          <w:tab w:val="left" w:pos="567"/>
          <w:tab w:val="left" w:pos="851"/>
          <w:tab w:val="left" w:pos="993"/>
          <w:tab w:val="left" w:pos="1134"/>
        </w:tabs>
        <w:spacing w:after="0" w:line="240" w:lineRule="auto"/>
        <w:ind w:left="0" w:firstLine="567"/>
        <w:jc w:val="both"/>
        <w:rPr>
          <w:rFonts w:ascii="Times New Roman" w:eastAsia="Times New Roman" w:hAnsi="Times New Roman"/>
          <w:sz w:val="24"/>
          <w:szCs w:val="24"/>
          <w:lang w:eastAsia="ar-SA"/>
        </w:rPr>
      </w:pPr>
      <w:r w:rsidRPr="00104349">
        <w:rPr>
          <w:rFonts w:ascii="Times New Roman" w:hAnsi="Times New Roman"/>
          <w:sz w:val="24"/>
          <w:szCs w:val="24"/>
        </w:rPr>
        <w:t>трябва</w:t>
      </w:r>
      <w:r w:rsidRPr="00104349">
        <w:rPr>
          <w:rFonts w:ascii="Times New Roman" w:hAnsi="Times New Roman"/>
          <w:sz w:val="24"/>
          <w:szCs w:val="24"/>
          <w:lang w:val="en-GB"/>
        </w:rPr>
        <w:t xml:space="preserve"> да бъде етикетирана съгласно </w:t>
      </w:r>
      <w:r w:rsidRPr="00104349">
        <w:rPr>
          <w:rFonts w:ascii="Times New Roman" w:hAnsi="Times New Roman"/>
          <w:sz w:val="24"/>
          <w:szCs w:val="24"/>
        </w:rPr>
        <w:t xml:space="preserve">изискванията по </w:t>
      </w:r>
      <w:r w:rsidRPr="00104349">
        <w:rPr>
          <w:rFonts w:ascii="Times New Roman" w:hAnsi="Times New Roman"/>
          <w:sz w:val="24"/>
          <w:szCs w:val="24"/>
          <w:lang w:val="en-GB"/>
        </w:rPr>
        <w:t>Наредба за изискванията за етикетирането и представянето на храните</w:t>
      </w:r>
      <w:r w:rsidRPr="00104349">
        <w:rPr>
          <w:rFonts w:ascii="Times New Roman" w:hAnsi="Times New Roman"/>
          <w:sz w:val="24"/>
          <w:szCs w:val="24"/>
        </w:rPr>
        <w:t>, приета с</w:t>
      </w:r>
      <w:r w:rsidRPr="00104349">
        <w:rPr>
          <w:rFonts w:ascii="Times New Roman" w:hAnsi="Times New Roman"/>
          <w:sz w:val="24"/>
          <w:szCs w:val="24"/>
          <w:lang w:val="en-GB"/>
        </w:rPr>
        <w:t xml:space="preserve"> ПМС № 383 от 04.12.2014г., с информация на български език за:</w:t>
      </w:r>
    </w:p>
    <w:p w:rsidR="00A674D6" w:rsidRPr="00104349" w:rsidRDefault="00A674D6" w:rsidP="00570A31">
      <w:pPr>
        <w:numPr>
          <w:ilvl w:val="0"/>
          <w:numId w:val="7"/>
        </w:numPr>
        <w:tabs>
          <w:tab w:val="left" w:pos="426"/>
          <w:tab w:val="left" w:pos="851"/>
        </w:tabs>
        <w:suppressAutoHyphens/>
        <w:spacing w:after="0" w:line="240" w:lineRule="auto"/>
        <w:ind w:left="0" w:firstLine="567"/>
        <w:contextualSpacing/>
        <w:jc w:val="both"/>
        <w:rPr>
          <w:rFonts w:ascii="Times New Roman" w:eastAsia="Times New Roman" w:hAnsi="Times New Roman"/>
          <w:sz w:val="24"/>
          <w:szCs w:val="24"/>
          <w:lang w:val="en-GB"/>
        </w:rPr>
      </w:pPr>
      <w:r w:rsidRPr="00104349">
        <w:rPr>
          <w:rFonts w:ascii="Times New Roman" w:eastAsia="Times New Roman" w:hAnsi="Times New Roman"/>
          <w:sz w:val="24"/>
          <w:szCs w:val="24"/>
          <w:lang w:val="en-GB"/>
        </w:rPr>
        <w:t>име и адрес на производителя;</w:t>
      </w:r>
    </w:p>
    <w:p w:rsidR="00A674D6" w:rsidRPr="00104349" w:rsidRDefault="00A674D6" w:rsidP="00570A31">
      <w:pPr>
        <w:numPr>
          <w:ilvl w:val="0"/>
          <w:numId w:val="7"/>
        </w:numPr>
        <w:tabs>
          <w:tab w:val="left" w:pos="426"/>
          <w:tab w:val="left" w:pos="851"/>
        </w:tabs>
        <w:suppressAutoHyphens/>
        <w:spacing w:after="0" w:line="240" w:lineRule="auto"/>
        <w:ind w:left="0" w:firstLine="567"/>
        <w:contextualSpacing/>
        <w:jc w:val="both"/>
        <w:rPr>
          <w:rFonts w:ascii="Times New Roman" w:eastAsia="Times New Roman" w:hAnsi="Times New Roman"/>
          <w:sz w:val="24"/>
          <w:szCs w:val="24"/>
          <w:lang w:val="en-GB"/>
        </w:rPr>
      </w:pPr>
      <w:r w:rsidRPr="00104349">
        <w:rPr>
          <w:rFonts w:ascii="Times New Roman" w:eastAsia="Times New Roman" w:hAnsi="Times New Roman"/>
          <w:sz w:val="24"/>
          <w:szCs w:val="24"/>
          <w:lang w:val="en-GB"/>
        </w:rPr>
        <w:lastRenderedPageBreak/>
        <w:t>наименование на храната, списък на съставките, всички вещества, които</w:t>
      </w:r>
      <w:r w:rsidRPr="00104349">
        <w:rPr>
          <w:rFonts w:ascii="Times New Roman" w:eastAsia="Times New Roman" w:hAnsi="Times New Roman"/>
          <w:sz w:val="24"/>
          <w:szCs w:val="24"/>
          <w:lang w:val="bg-BG"/>
        </w:rPr>
        <w:t xml:space="preserve"> </w:t>
      </w:r>
      <w:r w:rsidRPr="00104349">
        <w:rPr>
          <w:rFonts w:ascii="Times New Roman" w:eastAsia="Times New Roman" w:hAnsi="Times New Roman"/>
          <w:sz w:val="24"/>
          <w:szCs w:val="24"/>
          <w:lang w:val="en-GB"/>
        </w:rPr>
        <w:t>присъстват в храната и причиняват алергии;</w:t>
      </w:r>
    </w:p>
    <w:p w:rsidR="00A674D6" w:rsidRPr="00104349" w:rsidRDefault="00A674D6" w:rsidP="00570A31">
      <w:pPr>
        <w:numPr>
          <w:ilvl w:val="0"/>
          <w:numId w:val="7"/>
        </w:numPr>
        <w:tabs>
          <w:tab w:val="left" w:pos="426"/>
          <w:tab w:val="left" w:pos="851"/>
        </w:tabs>
        <w:suppressAutoHyphens/>
        <w:spacing w:after="0" w:line="240" w:lineRule="auto"/>
        <w:ind w:left="0" w:firstLine="567"/>
        <w:contextualSpacing/>
        <w:jc w:val="both"/>
        <w:rPr>
          <w:rFonts w:ascii="Times New Roman" w:eastAsia="Times New Roman" w:hAnsi="Times New Roman"/>
          <w:sz w:val="24"/>
          <w:szCs w:val="24"/>
          <w:lang w:val="en-GB"/>
        </w:rPr>
      </w:pPr>
      <w:r w:rsidRPr="00104349">
        <w:rPr>
          <w:rFonts w:ascii="Times New Roman" w:eastAsia="Times New Roman" w:hAnsi="Times New Roman"/>
          <w:sz w:val="24"/>
          <w:szCs w:val="24"/>
          <w:lang w:val="en-GB"/>
        </w:rPr>
        <w:t>нетно количество на храната;</w:t>
      </w:r>
    </w:p>
    <w:p w:rsidR="00A674D6" w:rsidRPr="00104349" w:rsidRDefault="00A674D6" w:rsidP="00570A31">
      <w:pPr>
        <w:numPr>
          <w:ilvl w:val="0"/>
          <w:numId w:val="7"/>
        </w:numPr>
        <w:tabs>
          <w:tab w:val="left" w:pos="426"/>
          <w:tab w:val="left" w:pos="851"/>
        </w:tabs>
        <w:suppressAutoHyphens/>
        <w:spacing w:after="0" w:line="240" w:lineRule="auto"/>
        <w:ind w:left="0" w:firstLine="567"/>
        <w:contextualSpacing/>
        <w:jc w:val="both"/>
        <w:rPr>
          <w:rFonts w:ascii="Times New Roman" w:eastAsia="Times New Roman" w:hAnsi="Times New Roman"/>
          <w:sz w:val="24"/>
          <w:szCs w:val="24"/>
          <w:lang w:val="en-GB"/>
        </w:rPr>
      </w:pPr>
      <w:r w:rsidRPr="00104349">
        <w:rPr>
          <w:rFonts w:ascii="Times New Roman" w:eastAsia="Times New Roman" w:hAnsi="Times New Roman"/>
          <w:sz w:val="24"/>
          <w:szCs w:val="24"/>
          <w:lang w:val="en-GB"/>
        </w:rPr>
        <w:t>срок на минимална трайност или срок на годност;</w:t>
      </w:r>
    </w:p>
    <w:p w:rsidR="00A674D6" w:rsidRPr="00104349" w:rsidRDefault="00A674D6" w:rsidP="00570A31">
      <w:pPr>
        <w:numPr>
          <w:ilvl w:val="0"/>
          <w:numId w:val="7"/>
        </w:numPr>
        <w:tabs>
          <w:tab w:val="left" w:pos="426"/>
          <w:tab w:val="left" w:pos="851"/>
        </w:tabs>
        <w:suppressAutoHyphens/>
        <w:spacing w:after="0" w:line="240" w:lineRule="auto"/>
        <w:ind w:left="0" w:firstLine="567"/>
        <w:contextualSpacing/>
        <w:jc w:val="both"/>
        <w:rPr>
          <w:rFonts w:ascii="Times New Roman" w:eastAsia="Times New Roman" w:hAnsi="Times New Roman"/>
          <w:sz w:val="24"/>
          <w:szCs w:val="24"/>
          <w:lang w:val="en-GB"/>
        </w:rPr>
      </w:pPr>
      <w:r w:rsidRPr="00104349">
        <w:rPr>
          <w:rFonts w:ascii="Times New Roman" w:eastAsia="Times New Roman" w:hAnsi="Times New Roman"/>
          <w:sz w:val="24"/>
          <w:szCs w:val="24"/>
          <w:lang w:val="en-GB"/>
        </w:rPr>
        <w:t>специални условия за съхранение и/или условия за употреба;</w:t>
      </w:r>
    </w:p>
    <w:p w:rsidR="00A674D6" w:rsidRPr="00104349" w:rsidRDefault="00A674D6" w:rsidP="00570A31">
      <w:pPr>
        <w:numPr>
          <w:ilvl w:val="0"/>
          <w:numId w:val="7"/>
        </w:numPr>
        <w:tabs>
          <w:tab w:val="left" w:pos="426"/>
          <w:tab w:val="left" w:pos="851"/>
        </w:tabs>
        <w:suppressAutoHyphens/>
        <w:spacing w:after="0" w:line="240" w:lineRule="auto"/>
        <w:ind w:left="0" w:firstLine="567"/>
        <w:contextualSpacing/>
        <w:jc w:val="both"/>
        <w:rPr>
          <w:rFonts w:ascii="Times New Roman" w:eastAsia="Times New Roman" w:hAnsi="Times New Roman"/>
          <w:sz w:val="24"/>
          <w:szCs w:val="24"/>
          <w:lang w:val="en-GB"/>
        </w:rPr>
      </w:pPr>
      <w:r w:rsidRPr="00104349">
        <w:rPr>
          <w:rFonts w:ascii="Times New Roman" w:eastAsia="Times New Roman" w:hAnsi="Times New Roman"/>
          <w:sz w:val="24"/>
          <w:szCs w:val="24"/>
          <w:lang w:val="en-GB"/>
        </w:rPr>
        <w:t>обявяване на хранителната стойност;</w:t>
      </w:r>
    </w:p>
    <w:p w:rsidR="00A674D6" w:rsidRPr="00104349" w:rsidRDefault="00A674D6" w:rsidP="00570A31">
      <w:pPr>
        <w:numPr>
          <w:ilvl w:val="0"/>
          <w:numId w:val="7"/>
        </w:numPr>
        <w:tabs>
          <w:tab w:val="left" w:pos="426"/>
          <w:tab w:val="left" w:pos="851"/>
        </w:tabs>
        <w:suppressAutoHyphens/>
        <w:spacing w:after="0" w:line="240" w:lineRule="auto"/>
        <w:ind w:left="0" w:firstLine="567"/>
        <w:contextualSpacing/>
        <w:jc w:val="both"/>
        <w:rPr>
          <w:rFonts w:ascii="Times New Roman" w:eastAsia="Times New Roman" w:hAnsi="Times New Roman"/>
          <w:sz w:val="24"/>
          <w:szCs w:val="24"/>
          <w:lang w:val="en-GB"/>
        </w:rPr>
      </w:pPr>
      <w:r w:rsidRPr="00104349">
        <w:rPr>
          <w:rFonts w:ascii="Times New Roman" w:eastAsia="Times New Roman" w:hAnsi="Times New Roman"/>
          <w:sz w:val="24"/>
          <w:szCs w:val="24"/>
          <w:lang w:val="en-GB"/>
        </w:rPr>
        <w:t>страна на произход или място на произход на влаганото месо при</w:t>
      </w:r>
      <w:r w:rsidRPr="00104349">
        <w:rPr>
          <w:rFonts w:ascii="Times New Roman" w:eastAsia="Times New Roman" w:hAnsi="Times New Roman"/>
          <w:sz w:val="24"/>
          <w:szCs w:val="24"/>
          <w:lang w:val="bg-BG"/>
        </w:rPr>
        <w:t xml:space="preserve"> </w:t>
      </w:r>
      <w:r w:rsidRPr="00104349">
        <w:rPr>
          <w:rFonts w:ascii="Times New Roman" w:eastAsia="Times New Roman" w:hAnsi="Times New Roman"/>
          <w:sz w:val="24"/>
          <w:szCs w:val="24"/>
          <w:lang w:val="en-GB"/>
        </w:rPr>
        <w:t>производство</w:t>
      </w:r>
      <w:r w:rsidRPr="00104349">
        <w:rPr>
          <w:rFonts w:ascii="Times New Roman" w:eastAsia="Times New Roman" w:hAnsi="Times New Roman"/>
          <w:sz w:val="24"/>
          <w:szCs w:val="24"/>
          <w:lang w:val="bg-BG"/>
        </w:rPr>
        <w:t xml:space="preserve"> </w:t>
      </w:r>
      <w:r w:rsidRPr="00104349">
        <w:rPr>
          <w:rFonts w:ascii="Times New Roman" w:eastAsia="Times New Roman" w:hAnsi="Times New Roman"/>
          <w:sz w:val="24"/>
          <w:szCs w:val="24"/>
          <w:lang w:val="en-GB"/>
        </w:rPr>
        <w:t>на диетичните храни.</w:t>
      </w:r>
    </w:p>
    <w:p w:rsidR="009F0B11" w:rsidRPr="00104349" w:rsidRDefault="009F0B11" w:rsidP="00570A31">
      <w:pPr>
        <w:pStyle w:val="ListParagraph"/>
        <w:numPr>
          <w:ilvl w:val="2"/>
          <w:numId w:val="6"/>
        </w:numPr>
        <w:tabs>
          <w:tab w:val="left" w:pos="567"/>
          <w:tab w:val="left" w:pos="851"/>
          <w:tab w:val="left" w:pos="993"/>
          <w:tab w:val="left" w:pos="1134"/>
        </w:tabs>
        <w:spacing w:after="0" w:line="240" w:lineRule="auto"/>
        <w:ind w:left="0" w:firstLine="567"/>
        <w:jc w:val="both"/>
        <w:rPr>
          <w:rFonts w:ascii="Times New Roman" w:eastAsia="Times New Roman" w:hAnsi="Times New Roman"/>
          <w:sz w:val="24"/>
          <w:szCs w:val="24"/>
          <w:lang w:eastAsia="ar-SA"/>
        </w:rPr>
      </w:pPr>
      <w:r w:rsidRPr="00104349">
        <w:rPr>
          <w:rFonts w:ascii="Times New Roman" w:eastAsia="Times New Roman" w:hAnsi="Times New Roman"/>
          <w:sz w:val="24"/>
          <w:szCs w:val="24"/>
          <w:lang w:eastAsia="ar-SA"/>
        </w:rPr>
        <w:t xml:space="preserve">трябва </w:t>
      </w:r>
      <w:r w:rsidRPr="00104349">
        <w:rPr>
          <w:rFonts w:ascii="Times New Roman" w:eastAsia="Times New Roman" w:hAnsi="Times New Roman"/>
          <w:sz w:val="24"/>
          <w:szCs w:val="24"/>
          <w:lang w:val="en-GB" w:eastAsia="ar-SA"/>
        </w:rPr>
        <w:t xml:space="preserve">да бъде придружавана с документ, </w:t>
      </w:r>
      <w:r w:rsidRPr="00104349">
        <w:rPr>
          <w:rFonts w:ascii="Times New Roman" w:eastAsia="Times New Roman" w:hAnsi="Times New Roman"/>
          <w:sz w:val="24"/>
          <w:szCs w:val="24"/>
          <w:lang w:val="en-US" w:eastAsia="ar-SA"/>
        </w:rPr>
        <w:t>от който е видно</w:t>
      </w:r>
      <w:r w:rsidRPr="00104349">
        <w:rPr>
          <w:rFonts w:ascii="Times New Roman" w:eastAsia="Times New Roman" w:hAnsi="Times New Roman"/>
          <w:sz w:val="24"/>
          <w:szCs w:val="24"/>
          <w:lang w:val="en-GB" w:eastAsia="ar-SA"/>
        </w:rPr>
        <w:t xml:space="preserve"> съответствието на храната с изискванията </w:t>
      </w:r>
      <w:r w:rsidRPr="00104349">
        <w:rPr>
          <w:rFonts w:ascii="Times New Roman" w:eastAsia="Times New Roman" w:hAnsi="Times New Roman"/>
          <w:sz w:val="24"/>
          <w:szCs w:val="24"/>
          <w:lang w:val="en-US" w:eastAsia="ar-SA"/>
        </w:rPr>
        <w:t xml:space="preserve">за </w:t>
      </w:r>
      <w:r w:rsidRPr="00104349">
        <w:rPr>
          <w:rFonts w:ascii="Times New Roman" w:eastAsia="Times New Roman" w:hAnsi="Times New Roman"/>
          <w:sz w:val="24"/>
          <w:szCs w:val="24"/>
          <w:lang w:val="en-GB" w:eastAsia="ar-SA"/>
        </w:rPr>
        <w:t xml:space="preserve">качество, годност и безопасност за консумация от пациентите, подписан </w:t>
      </w:r>
      <w:r w:rsidRPr="00104349">
        <w:rPr>
          <w:rFonts w:ascii="Times New Roman" w:eastAsia="Times New Roman" w:hAnsi="Times New Roman"/>
          <w:sz w:val="24"/>
          <w:szCs w:val="24"/>
          <w:lang w:eastAsia="ar-SA"/>
        </w:rPr>
        <w:t xml:space="preserve">от Изпълнителя, </w:t>
      </w:r>
      <w:r w:rsidRPr="00104349">
        <w:rPr>
          <w:rFonts w:ascii="Times New Roman" w:eastAsia="Times New Roman" w:hAnsi="Times New Roman"/>
          <w:sz w:val="24"/>
          <w:szCs w:val="24"/>
          <w:lang w:val="en-GB" w:eastAsia="ar-SA"/>
        </w:rPr>
        <w:t xml:space="preserve">с </w:t>
      </w:r>
      <w:r w:rsidRPr="00104349">
        <w:rPr>
          <w:rFonts w:ascii="Times New Roman" w:eastAsia="Times New Roman" w:hAnsi="Times New Roman"/>
          <w:sz w:val="24"/>
          <w:szCs w:val="24"/>
          <w:lang w:eastAsia="ar-SA"/>
        </w:rPr>
        <w:t xml:space="preserve">посочено </w:t>
      </w:r>
      <w:r w:rsidRPr="00104349">
        <w:rPr>
          <w:rFonts w:ascii="Times New Roman" w:eastAsia="Times New Roman" w:hAnsi="Times New Roman"/>
          <w:sz w:val="24"/>
          <w:szCs w:val="24"/>
          <w:lang w:val="en-GB" w:eastAsia="ar-SA"/>
        </w:rPr>
        <w:t>име, фамилия и печат.</w:t>
      </w:r>
    </w:p>
    <w:p w:rsidR="00A674D6" w:rsidRPr="00104349" w:rsidRDefault="00363734" w:rsidP="00570A31">
      <w:pPr>
        <w:pStyle w:val="ListParagraph"/>
        <w:numPr>
          <w:ilvl w:val="2"/>
          <w:numId w:val="6"/>
        </w:numPr>
        <w:tabs>
          <w:tab w:val="left" w:pos="567"/>
          <w:tab w:val="left" w:pos="851"/>
          <w:tab w:val="left" w:pos="993"/>
          <w:tab w:val="left" w:pos="1134"/>
        </w:tabs>
        <w:spacing w:after="0" w:line="240" w:lineRule="auto"/>
        <w:ind w:left="0" w:firstLine="567"/>
        <w:jc w:val="both"/>
        <w:rPr>
          <w:rFonts w:ascii="Times New Roman" w:eastAsia="Times New Roman" w:hAnsi="Times New Roman"/>
          <w:sz w:val="24"/>
          <w:szCs w:val="24"/>
          <w:lang w:eastAsia="ar-SA"/>
        </w:rPr>
      </w:pPr>
      <w:r w:rsidRPr="00104349">
        <w:rPr>
          <w:rFonts w:ascii="Times New Roman" w:eastAsia="Times New Roman" w:hAnsi="Times New Roman"/>
          <w:sz w:val="24"/>
          <w:szCs w:val="24"/>
          <w:lang w:eastAsia="ar-SA"/>
        </w:rPr>
        <w:t>следва да има добър търговски вид;</w:t>
      </w:r>
    </w:p>
    <w:p w:rsidR="00363734" w:rsidRPr="00104349" w:rsidRDefault="00A674D6" w:rsidP="00570A31">
      <w:pPr>
        <w:pStyle w:val="ListParagraph"/>
        <w:numPr>
          <w:ilvl w:val="2"/>
          <w:numId w:val="6"/>
        </w:numPr>
        <w:tabs>
          <w:tab w:val="left" w:pos="567"/>
          <w:tab w:val="left" w:pos="851"/>
          <w:tab w:val="left" w:pos="993"/>
          <w:tab w:val="left" w:pos="1134"/>
        </w:tabs>
        <w:spacing w:after="0" w:line="240" w:lineRule="auto"/>
        <w:ind w:left="0" w:firstLine="567"/>
        <w:jc w:val="both"/>
        <w:rPr>
          <w:rFonts w:ascii="Times New Roman" w:eastAsia="Times New Roman" w:hAnsi="Times New Roman"/>
          <w:sz w:val="24"/>
          <w:szCs w:val="24"/>
          <w:lang w:eastAsia="ar-SA"/>
        </w:rPr>
      </w:pPr>
      <w:r w:rsidRPr="00104349">
        <w:rPr>
          <w:rFonts w:ascii="Times New Roman" w:eastAsia="Times New Roman" w:hAnsi="Times New Roman"/>
          <w:sz w:val="24"/>
          <w:szCs w:val="24"/>
          <w:lang w:eastAsia="ar-SA"/>
        </w:rPr>
        <w:t>трябва</w:t>
      </w:r>
      <w:r w:rsidR="00363734" w:rsidRPr="00104349">
        <w:rPr>
          <w:rFonts w:ascii="Times New Roman" w:eastAsia="Times New Roman" w:hAnsi="Times New Roman"/>
          <w:sz w:val="24"/>
          <w:szCs w:val="24"/>
          <w:lang w:eastAsia="ar-SA"/>
        </w:rPr>
        <w:t xml:space="preserve"> да бъде в срок на годност към датата на съответната доставка и с достатъчен остатъчен срок на годност за неговото консумиране</w:t>
      </w:r>
      <w:r w:rsidRPr="00104349">
        <w:rPr>
          <w:rFonts w:ascii="Times New Roman" w:eastAsia="Times New Roman" w:hAnsi="Times New Roman"/>
          <w:sz w:val="24"/>
          <w:szCs w:val="24"/>
          <w:lang w:eastAsia="ar-SA"/>
        </w:rPr>
        <w:t>,</w:t>
      </w:r>
      <w:r w:rsidR="00363734" w:rsidRPr="00104349">
        <w:rPr>
          <w:rFonts w:ascii="Times New Roman" w:eastAsia="Times New Roman" w:hAnsi="Times New Roman"/>
          <w:sz w:val="24"/>
          <w:szCs w:val="24"/>
          <w:lang w:eastAsia="ar-SA"/>
        </w:rPr>
        <w:t xml:space="preserve"> не по-малко от </w:t>
      </w:r>
      <w:r w:rsidRPr="00104349">
        <w:rPr>
          <w:rFonts w:ascii="Times New Roman" w:eastAsia="Times New Roman" w:hAnsi="Times New Roman"/>
          <w:sz w:val="24"/>
          <w:szCs w:val="24"/>
          <w:lang w:eastAsia="ar-SA"/>
        </w:rPr>
        <w:t>80 % (осемдесет)</w:t>
      </w:r>
      <w:r w:rsidR="00363734" w:rsidRPr="00104349">
        <w:rPr>
          <w:rFonts w:ascii="Times New Roman" w:eastAsia="Times New Roman" w:hAnsi="Times New Roman"/>
          <w:sz w:val="24"/>
          <w:szCs w:val="24"/>
          <w:lang w:eastAsia="ar-SA"/>
        </w:rPr>
        <w:t xml:space="preserve"> процента от общия срок на годност, обявен от производителя;</w:t>
      </w:r>
    </w:p>
    <w:p w:rsidR="00402323" w:rsidRPr="00104349" w:rsidRDefault="00363734" w:rsidP="00570A31">
      <w:pPr>
        <w:pStyle w:val="ListParagraph"/>
        <w:numPr>
          <w:ilvl w:val="1"/>
          <w:numId w:val="6"/>
        </w:numPr>
        <w:tabs>
          <w:tab w:val="left" w:pos="567"/>
          <w:tab w:val="left" w:pos="851"/>
          <w:tab w:val="left" w:pos="993"/>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ar-SA"/>
        </w:rPr>
        <w:t>Доставк</w:t>
      </w:r>
      <w:r w:rsidR="00402323" w:rsidRPr="00104349">
        <w:rPr>
          <w:rFonts w:ascii="Times New Roman" w:eastAsia="Times New Roman" w:hAnsi="Times New Roman"/>
          <w:sz w:val="24"/>
          <w:szCs w:val="24"/>
          <w:lang w:eastAsia="ar-SA"/>
        </w:rPr>
        <w:t>ата</w:t>
      </w:r>
      <w:r w:rsidRPr="00104349">
        <w:rPr>
          <w:rFonts w:ascii="Times New Roman" w:eastAsia="Times New Roman" w:hAnsi="Times New Roman"/>
          <w:sz w:val="24"/>
          <w:szCs w:val="24"/>
          <w:lang w:eastAsia="ar-SA"/>
        </w:rPr>
        <w:t xml:space="preserve"> на </w:t>
      </w:r>
      <w:r w:rsidR="00087BAF" w:rsidRPr="00104349">
        <w:rPr>
          <w:rFonts w:ascii="Times New Roman" w:eastAsia="Times New Roman" w:hAnsi="Times New Roman"/>
          <w:sz w:val="24"/>
          <w:szCs w:val="24"/>
          <w:lang w:eastAsia="ar-SA"/>
        </w:rPr>
        <w:t>приготвената храна</w:t>
      </w:r>
      <w:r w:rsidRPr="00104349">
        <w:rPr>
          <w:rFonts w:ascii="Times New Roman" w:eastAsia="Times New Roman" w:hAnsi="Times New Roman"/>
          <w:sz w:val="24"/>
          <w:szCs w:val="24"/>
          <w:lang w:eastAsia="ar-SA"/>
        </w:rPr>
        <w:t xml:space="preserve"> се извършва след писмена заявка от страна на ВЪЗЛОЖИТЕЛЯ, предоставяна на ИЗПЪЛНИТЕЛЯ </w:t>
      </w:r>
      <w:r w:rsidR="00402323" w:rsidRPr="00104349">
        <w:rPr>
          <w:rFonts w:ascii="Times New Roman" w:eastAsia="Times New Roman" w:hAnsi="Times New Roman"/>
          <w:sz w:val="24"/>
          <w:szCs w:val="24"/>
          <w:lang w:eastAsia="ar-SA"/>
        </w:rPr>
        <w:t>чл. 4 ал. 4.3</w:t>
      </w:r>
      <w:r w:rsidRPr="00104349">
        <w:rPr>
          <w:rFonts w:ascii="Times New Roman" w:eastAsia="Times New Roman" w:hAnsi="Times New Roman"/>
          <w:sz w:val="24"/>
          <w:szCs w:val="24"/>
          <w:lang w:eastAsia="ar-SA"/>
        </w:rPr>
        <w:t>. Заявката следва да се предостави в писмена форма на представител на изпълнителя и да бъде изготвена по установен от страните образец</w:t>
      </w:r>
      <w:r w:rsidR="00402323" w:rsidRPr="00104349">
        <w:rPr>
          <w:rFonts w:ascii="Times New Roman" w:eastAsia="Times New Roman" w:hAnsi="Times New Roman"/>
          <w:sz w:val="24"/>
          <w:szCs w:val="24"/>
          <w:lang w:eastAsia="ar-SA"/>
        </w:rPr>
        <w:t xml:space="preserve"> – требвателен лист. </w:t>
      </w:r>
    </w:p>
    <w:p w:rsidR="009E0F7B" w:rsidRPr="003B72E9" w:rsidRDefault="00DF20A2" w:rsidP="00570A31">
      <w:pPr>
        <w:pStyle w:val="ListParagraph"/>
        <w:numPr>
          <w:ilvl w:val="1"/>
          <w:numId w:val="6"/>
        </w:numPr>
        <w:tabs>
          <w:tab w:val="left" w:pos="567"/>
          <w:tab w:val="left" w:pos="851"/>
          <w:tab w:val="left" w:pos="993"/>
        </w:tabs>
        <w:spacing w:after="0" w:line="240" w:lineRule="auto"/>
        <w:ind w:left="0" w:firstLine="567"/>
        <w:jc w:val="both"/>
        <w:rPr>
          <w:rFonts w:ascii="Times New Roman" w:eastAsia="Times New Roman" w:hAnsi="Times New Roman"/>
          <w:sz w:val="24"/>
          <w:szCs w:val="24"/>
          <w:lang w:eastAsia="bg-BG"/>
        </w:rPr>
      </w:pPr>
      <w:r w:rsidRPr="003B72E9">
        <w:rPr>
          <w:rFonts w:ascii="Times New Roman" w:eastAsia="Times New Roman" w:hAnsi="Times New Roman"/>
          <w:sz w:val="24"/>
          <w:szCs w:val="24"/>
          <w:lang w:eastAsia="bg-BG"/>
        </w:rPr>
        <w:t xml:space="preserve">Доставената </w:t>
      </w:r>
      <w:r w:rsidRPr="003B72E9">
        <w:rPr>
          <w:rFonts w:ascii="Times New Roman" w:eastAsia="Times New Roman" w:hAnsi="Times New Roman"/>
          <w:sz w:val="24"/>
          <w:szCs w:val="24"/>
          <w:lang w:val="en-GB" w:eastAsia="bg-BG"/>
        </w:rPr>
        <w:t xml:space="preserve">  храна  за  пациентите  следва  да  бъде  получен</w:t>
      </w:r>
      <w:r w:rsidRPr="003B72E9">
        <w:rPr>
          <w:rFonts w:ascii="Times New Roman" w:eastAsia="Times New Roman" w:hAnsi="Times New Roman"/>
          <w:sz w:val="24"/>
          <w:szCs w:val="24"/>
          <w:lang w:eastAsia="bg-BG"/>
        </w:rPr>
        <w:t>а</w:t>
      </w:r>
      <w:r w:rsidRPr="003B72E9">
        <w:rPr>
          <w:rFonts w:ascii="Times New Roman" w:eastAsia="Times New Roman" w:hAnsi="Times New Roman"/>
          <w:sz w:val="24"/>
          <w:szCs w:val="24"/>
          <w:lang w:val="en-GB" w:eastAsia="bg-BG"/>
        </w:rPr>
        <w:t xml:space="preserve">  от</w:t>
      </w:r>
      <w:r w:rsidRPr="003B72E9">
        <w:rPr>
          <w:rFonts w:ascii="Times New Roman" w:eastAsia="Times New Roman" w:hAnsi="Times New Roman"/>
          <w:sz w:val="24"/>
          <w:szCs w:val="24"/>
          <w:lang w:val="en-US" w:eastAsia="bg-BG"/>
        </w:rPr>
        <w:t xml:space="preserve"> </w:t>
      </w:r>
      <w:r w:rsidRPr="003B72E9">
        <w:rPr>
          <w:rFonts w:ascii="Times New Roman" w:eastAsia="Times New Roman" w:hAnsi="Times New Roman"/>
          <w:sz w:val="24"/>
          <w:szCs w:val="24"/>
          <w:lang w:val="en-GB" w:eastAsia="bg-BG"/>
        </w:rPr>
        <w:t xml:space="preserve">представител на </w:t>
      </w:r>
      <w:r w:rsidRPr="003B72E9">
        <w:rPr>
          <w:rFonts w:ascii="Times New Roman" w:eastAsia="Times New Roman" w:hAnsi="Times New Roman"/>
          <w:sz w:val="24"/>
          <w:szCs w:val="24"/>
          <w:lang w:eastAsia="bg-BG"/>
        </w:rPr>
        <w:t>съответната</w:t>
      </w:r>
      <w:r w:rsidRPr="003B72E9">
        <w:rPr>
          <w:rFonts w:ascii="Times New Roman" w:eastAsia="Times New Roman" w:hAnsi="Times New Roman"/>
          <w:sz w:val="24"/>
          <w:szCs w:val="24"/>
          <w:lang w:val="en-US" w:eastAsia="bg-BG"/>
        </w:rPr>
        <w:t xml:space="preserve"> клиника или</w:t>
      </w:r>
      <w:r w:rsidRPr="003B72E9">
        <w:rPr>
          <w:rFonts w:ascii="Times New Roman" w:eastAsia="Times New Roman" w:hAnsi="Times New Roman"/>
          <w:sz w:val="24"/>
          <w:szCs w:val="24"/>
          <w:lang w:val="en-GB" w:eastAsia="bg-BG"/>
        </w:rPr>
        <w:t xml:space="preserve"> отделение</w:t>
      </w:r>
      <w:r w:rsidRPr="003B72E9">
        <w:rPr>
          <w:rFonts w:ascii="Times New Roman" w:eastAsia="Times New Roman" w:hAnsi="Times New Roman"/>
          <w:sz w:val="24"/>
          <w:szCs w:val="24"/>
          <w:lang w:eastAsia="bg-BG"/>
        </w:rPr>
        <w:t>, за която/което е предназначена</w:t>
      </w:r>
      <w:r w:rsidRPr="003B72E9">
        <w:rPr>
          <w:rFonts w:ascii="Times New Roman" w:eastAsia="Times New Roman" w:hAnsi="Times New Roman"/>
          <w:sz w:val="24"/>
          <w:szCs w:val="24"/>
          <w:lang w:val="en-GB" w:eastAsia="bg-BG"/>
        </w:rPr>
        <w:t>. При предаване на болничната храна</w:t>
      </w:r>
      <w:r w:rsidRPr="003B72E9">
        <w:rPr>
          <w:rFonts w:ascii="Times New Roman" w:eastAsia="Times New Roman" w:hAnsi="Times New Roman"/>
          <w:sz w:val="24"/>
          <w:szCs w:val="24"/>
          <w:lang w:val="en-US" w:eastAsia="bg-BG"/>
        </w:rPr>
        <w:t xml:space="preserve"> представителите на </w:t>
      </w:r>
      <w:r w:rsidRPr="003B72E9">
        <w:rPr>
          <w:rFonts w:ascii="Times New Roman" w:eastAsia="Times New Roman" w:hAnsi="Times New Roman"/>
          <w:sz w:val="24"/>
          <w:szCs w:val="24"/>
          <w:lang w:val="en-GB" w:eastAsia="bg-BG"/>
        </w:rPr>
        <w:t>Изпълнител</w:t>
      </w:r>
      <w:r w:rsidRPr="003B72E9">
        <w:rPr>
          <w:rFonts w:ascii="Times New Roman" w:eastAsia="Times New Roman" w:hAnsi="Times New Roman"/>
          <w:sz w:val="24"/>
          <w:szCs w:val="24"/>
          <w:lang w:val="en-US" w:eastAsia="bg-BG"/>
        </w:rPr>
        <w:t>я</w:t>
      </w:r>
      <w:r w:rsidRPr="003B72E9">
        <w:rPr>
          <w:rFonts w:ascii="Times New Roman" w:eastAsia="Times New Roman" w:hAnsi="Times New Roman"/>
          <w:sz w:val="24"/>
          <w:szCs w:val="24"/>
          <w:lang w:val="en-GB" w:eastAsia="bg-BG"/>
        </w:rPr>
        <w:t xml:space="preserve"> и Възложител</w:t>
      </w:r>
      <w:r w:rsidRPr="003B72E9">
        <w:rPr>
          <w:rFonts w:ascii="Times New Roman" w:eastAsia="Times New Roman" w:hAnsi="Times New Roman"/>
          <w:sz w:val="24"/>
          <w:szCs w:val="24"/>
          <w:lang w:val="en-US" w:eastAsia="bg-BG"/>
        </w:rPr>
        <w:t>я</w:t>
      </w:r>
      <w:r w:rsidRPr="003B72E9">
        <w:rPr>
          <w:rFonts w:ascii="Times New Roman" w:eastAsia="Times New Roman" w:hAnsi="Times New Roman"/>
          <w:sz w:val="24"/>
          <w:szCs w:val="24"/>
          <w:lang w:val="en-GB" w:eastAsia="bg-BG"/>
        </w:rPr>
        <w:t xml:space="preserve"> подписват </w:t>
      </w:r>
      <w:r w:rsidR="001F1E55" w:rsidRPr="003B72E9">
        <w:rPr>
          <w:rFonts w:ascii="Times New Roman" w:eastAsia="Times New Roman" w:hAnsi="Times New Roman"/>
          <w:b/>
          <w:sz w:val="24"/>
          <w:szCs w:val="24"/>
          <w:lang w:eastAsia="bg-BG"/>
        </w:rPr>
        <w:t>П</w:t>
      </w:r>
      <w:r w:rsidRPr="003B72E9">
        <w:rPr>
          <w:rFonts w:ascii="Times New Roman" w:eastAsia="Times New Roman" w:hAnsi="Times New Roman"/>
          <w:b/>
          <w:sz w:val="24"/>
          <w:szCs w:val="24"/>
          <w:lang w:val="en-GB" w:eastAsia="bg-BG"/>
        </w:rPr>
        <w:t>ротокол</w:t>
      </w:r>
      <w:r w:rsidR="001F1E55" w:rsidRPr="003B72E9">
        <w:rPr>
          <w:rFonts w:ascii="Times New Roman" w:eastAsia="Times New Roman" w:hAnsi="Times New Roman"/>
          <w:b/>
          <w:sz w:val="24"/>
          <w:szCs w:val="24"/>
          <w:lang w:eastAsia="bg-BG"/>
        </w:rPr>
        <w:t xml:space="preserve"> </w:t>
      </w:r>
      <w:r w:rsidR="001F1E55" w:rsidRPr="003B72E9">
        <w:rPr>
          <w:rFonts w:ascii="Times New Roman" w:eastAsia="Times New Roman" w:hAnsi="Times New Roman"/>
          <w:i/>
          <w:sz w:val="24"/>
          <w:szCs w:val="24"/>
          <w:lang w:eastAsia="bg-BG"/>
        </w:rPr>
        <w:t>(Приложение № 4)</w:t>
      </w:r>
      <w:r w:rsidRPr="003B72E9">
        <w:rPr>
          <w:rFonts w:ascii="Times New Roman" w:eastAsia="Times New Roman" w:hAnsi="Times New Roman"/>
          <w:sz w:val="24"/>
          <w:szCs w:val="24"/>
          <w:lang w:eastAsia="bg-BG"/>
        </w:rPr>
        <w:t>, след проверка за съответствието на доставката с направената заявка</w:t>
      </w:r>
      <w:r w:rsidR="001F1E55" w:rsidRPr="003B72E9">
        <w:rPr>
          <w:rFonts w:ascii="Times New Roman" w:eastAsia="Times New Roman" w:hAnsi="Times New Roman"/>
          <w:sz w:val="24"/>
          <w:szCs w:val="24"/>
          <w:lang w:eastAsia="bg-BG"/>
        </w:rPr>
        <w:t xml:space="preserve"> и наличие на явни несъответствия</w:t>
      </w:r>
      <w:r w:rsidRPr="003B72E9">
        <w:rPr>
          <w:rFonts w:ascii="Times New Roman" w:eastAsia="Times New Roman" w:hAnsi="Times New Roman"/>
          <w:sz w:val="24"/>
          <w:szCs w:val="24"/>
          <w:lang w:val="en-GB" w:eastAsia="bg-BG"/>
        </w:rPr>
        <w:t xml:space="preserve">. </w:t>
      </w:r>
      <w:r w:rsidR="001F1E55" w:rsidRPr="003B72E9">
        <w:rPr>
          <w:rFonts w:ascii="Times New Roman" w:eastAsia="Times New Roman" w:hAnsi="Times New Roman"/>
          <w:sz w:val="24"/>
          <w:szCs w:val="24"/>
          <w:lang w:eastAsia="bg-BG"/>
        </w:rPr>
        <w:t>П</w:t>
      </w:r>
      <w:r w:rsidR="00092BED" w:rsidRPr="003B72E9">
        <w:rPr>
          <w:rFonts w:ascii="Times New Roman" w:eastAsia="Times New Roman" w:hAnsi="Times New Roman"/>
          <w:sz w:val="24"/>
          <w:szCs w:val="24"/>
          <w:lang w:eastAsia="bg-BG"/>
        </w:rPr>
        <w:t>ротокол</w:t>
      </w:r>
      <w:r w:rsidR="001F1E55" w:rsidRPr="003B72E9">
        <w:rPr>
          <w:rFonts w:ascii="Times New Roman" w:eastAsia="Times New Roman" w:hAnsi="Times New Roman"/>
          <w:sz w:val="24"/>
          <w:szCs w:val="24"/>
          <w:lang w:eastAsia="bg-BG"/>
        </w:rPr>
        <w:t>ът</w:t>
      </w:r>
      <w:r w:rsidR="00092BED" w:rsidRPr="003B72E9">
        <w:rPr>
          <w:rFonts w:ascii="Times New Roman" w:eastAsia="Times New Roman" w:hAnsi="Times New Roman"/>
          <w:sz w:val="24"/>
          <w:szCs w:val="24"/>
          <w:lang w:eastAsia="bg-BG"/>
        </w:rPr>
        <w:t xml:space="preserve"> удостоверява доставката, а к</w:t>
      </w:r>
      <w:r w:rsidRPr="003B72E9">
        <w:rPr>
          <w:rFonts w:ascii="Times New Roman" w:eastAsia="Times New Roman" w:hAnsi="Times New Roman"/>
          <w:sz w:val="24"/>
          <w:szCs w:val="24"/>
          <w:lang w:val="en-GB" w:eastAsia="bg-BG"/>
        </w:rPr>
        <w:t>онстатациите в него обвързват страните относно факта на предаването и отсъствие</w:t>
      </w:r>
      <w:r w:rsidR="00861CB3" w:rsidRPr="003B72E9">
        <w:rPr>
          <w:rFonts w:ascii="Times New Roman" w:eastAsia="Times New Roman" w:hAnsi="Times New Roman"/>
          <w:sz w:val="24"/>
          <w:szCs w:val="24"/>
          <w:lang w:eastAsia="bg-BG"/>
        </w:rPr>
        <w:t>/наличие на явни несъответствия</w:t>
      </w:r>
      <w:r w:rsidRPr="003B72E9">
        <w:rPr>
          <w:rFonts w:ascii="Times New Roman" w:eastAsia="Times New Roman" w:hAnsi="Times New Roman"/>
          <w:sz w:val="24"/>
          <w:szCs w:val="24"/>
          <w:lang w:val="en-GB" w:eastAsia="bg-BG"/>
        </w:rPr>
        <w:t xml:space="preserve"> в храната. </w:t>
      </w:r>
    </w:p>
    <w:p w:rsidR="00092BED" w:rsidRDefault="00363734" w:rsidP="00570A31">
      <w:pPr>
        <w:pStyle w:val="ListParagraph"/>
        <w:numPr>
          <w:ilvl w:val="1"/>
          <w:numId w:val="6"/>
        </w:numPr>
        <w:tabs>
          <w:tab w:val="left" w:pos="567"/>
          <w:tab w:val="left" w:pos="851"/>
          <w:tab w:val="left" w:pos="993"/>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При констатиране на частично или цялостно несъответствие на доставен</w:t>
      </w:r>
      <w:r w:rsidR="00092BED" w:rsidRPr="00104349">
        <w:rPr>
          <w:rFonts w:ascii="Times New Roman" w:eastAsia="Times New Roman" w:hAnsi="Times New Roman"/>
          <w:sz w:val="24"/>
          <w:szCs w:val="24"/>
          <w:lang w:eastAsia="bg-BG"/>
        </w:rPr>
        <w:t>ата</w:t>
      </w:r>
      <w:r w:rsidRPr="00104349">
        <w:rPr>
          <w:rFonts w:ascii="Times New Roman" w:eastAsia="Times New Roman" w:hAnsi="Times New Roman"/>
          <w:sz w:val="24"/>
          <w:szCs w:val="24"/>
          <w:lang w:eastAsia="bg-BG"/>
        </w:rPr>
        <w:t xml:space="preserve"> </w:t>
      </w:r>
      <w:r w:rsidR="00092BED" w:rsidRPr="00104349">
        <w:rPr>
          <w:rFonts w:ascii="Times New Roman" w:eastAsia="Times New Roman" w:hAnsi="Times New Roman"/>
          <w:sz w:val="24"/>
          <w:szCs w:val="24"/>
          <w:lang w:eastAsia="bg-BG"/>
        </w:rPr>
        <w:t>Храна</w:t>
      </w:r>
      <w:r w:rsidRPr="00104349">
        <w:rPr>
          <w:rFonts w:ascii="Times New Roman" w:eastAsia="Times New Roman" w:hAnsi="Times New Roman"/>
          <w:sz w:val="24"/>
          <w:szCs w:val="24"/>
          <w:lang w:eastAsia="bg-BG"/>
        </w:rPr>
        <w:t xml:space="preserve"> съобразно алинея </w:t>
      </w:r>
      <w:r w:rsidR="00092BED" w:rsidRPr="00104349">
        <w:rPr>
          <w:rFonts w:ascii="Times New Roman" w:eastAsia="Times New Roman" w:hAnsi="Times New Roman"/>
          <w:sz w:val="24"/>
          <w:szCs w:val="24"/>
          <w:lang w:eastAsia="bg-BG"/>
        </w:rPr>
        <w:t>5.8.</w:t>
      </w:r>
      <w:r w:rsidRPr="00104349">
        <w:rPr>
          <w:rFonts w:ascii="Times New Roman" w:eastAsia="Times New Roman" w:hAnsi="Times New Roman"/>
          <w:sz w:val="24"/>
          <w:szCs w:val="24"/>
          <w:lang w:eastAsia="bg-BG"/>
        </w:rPr>
        <w:t xml:space="preserve"> от този Договор, Възложителят има право да откаже изцяло или частично да приеме доставката. В тези случаи, Страните </w:t>
      </w:r>
      <w:r w:rsidR="00E44E18" w:rsidRPr="00104349">
        <w:rPr>
          <w:rFonts w:ascii="Times New Roman" w:eastAsia="Times New Roman" w:hAnsi="Times New Roman"/>
          <w:sz w:val="24"/>
          <w:szCs w:val="24"/>
          <w:lang w:eastAsia="bg-BG"/>
        </w:rPr>
        <w:t xml:space="preserve">попълват и </w:t>
      </w:r>
      <w:r w:rsidRPr="00104349">
        <w:rPr>
          <w:rFonts w:ascii="Times New Roman" w:eastAsia="Times New Roman" w:hAnsi="Times New Roman"/>
          <w:sz w:val="24"/>
          <w:szCs w:val="24"/>
          <w:lang w:eastAsia="bg-BG"/>
        </w:rPr>
        <w:t xml:space="preserve">подписват </w:t>
      </w:r>
      <w:r w:rsidR="001F1E55">
        <w:rPr>
          <w:rFonts w:ascii="Times New Roman" w:eastAsia="Times New Roman" w:hAnsi="Times New Roman"/>
          <w:sz w:val="24"/>
          <w:szCs w:val="24"/>
          <w:lang w:eastAsia="bg-BG"/>
        </w:rPr>
        <w:t>П</w:t>
      </w:r>
      <w:r w:rsidR="00E44E18" w:rsidRPr="00104349">
        <w:rPr>
          <w:rFonts w:ascii="Times New Roman" w:eastAsia="Times New Roman" w:hAnsi="Times New Roman"/>
          <w:sz w:val="24"/>
          <w:szCs w:val="24"/>
          <w:lang w:eastAsia="bg-BG"/>
        </w:rPr>
        <w:t>ротокол</w:t>
      </w:r>
      <w:r w:rsidR="001F1E55">
        <w:rPr>
          <w:rFonts w:ascii="Times New Roman" w:eastAsia="Times New Roman" w:hAnsi="Times New Roman"/>
          <w:sz w:val="24"/>
          <w:szCs w:val="24"/>
          <w:lang w:eastAsia="bg-BG"/>
        </w:rPr>
        <w:t xml:space="preserve"> </w:t>
      </w:r>
      <w:r w:rsidR="001F1E55" w:rsidRPr="001F1E55">
        <w:rPr>
          <w:rFonts w:ascii="Times New Roman" w:eastAsia="Times New Roman" w:hAnsi="Times New Roman"/>
          <w:i/>
          <w:sz w:val="24"/>
          <w:szCs w:val="24"/>
          <w:lang w:val="en-US" w:eastAsia="bg-BG"/>
        </w:rPr>
        <w:t>(Приложение № 4)</w:t>
      </w:r>
      <w:r w:rsidR="00E44E18" w:rsidRPr="00104349">
        <w:rPr>
          <w:rFonts w:ascii="Times New Roman" w:eastAsia="Times New Roman" w:hAnsi="Times New Roman"/>
          <w:sz w:val="24"/>
          <w:szCs w:val="24"/>
          <w:lang w:eastAsia="bg-BG"/>
        </w:rPr>
        <w:t xml:space="preserve"> в частта </w:t>
      </w:r>
      <w:r w:rsidR="00861CB3" w:rsidRPr="00104349">
        <w:rPr>
          <w:rFonts w:ascii="Times New Roman" w:eastAsia="Times New Roman" w:hAnsi="Times New Roman"/>
          <w:sz w:val="24"/>
          <w:szCs w:val="24"/>
          <w:lang w:eastAsia="bg-BG"/>
        </w:rPr>
        <w:t>„</w:t>
      </w:r>
      <w:r w:rsidR="00861CB3" w:rsidRPr="00104349">
        <w:rPr>
          <w:rFonts w:ascii="Times New Roman" w:eastAsia="Times New Roman" w:hAnsi="Times New Roman"/>
          <w:b/>
          <w:sz w:val="24"/>
          <w:szCs w:val="24"/>
          <w:lang w:eastAsia="bg-BG"/>
        </w:rPr>
        <w:t>К</w:t>
      </w:r>
      <w:r w:rsidRPr="00104349">
        <w:rPr>
          <w:rFonts w:ascii="Times New Roman" w:eastAsia="Times New Roman" w:hAnsi="Times New Roman"/>
          <w:b/>
          <w:sz w:val="24"/>
          <w:szCs w:val="24"/>
          <w:lang w:eastAsia="bg-BG"/>
        </w:rPr>
        <w:t>онст</w:t>
      </w:r>
      <w:r w:rsidR="00E44E18" w:rsidRPr="00104349">
        <w:rPr>
          <w:rFonts w:ascii="Times New Roman" w:eastAsia="Times New Roman" w:hAnsi="Times New Roman"/>
          <w:b/>
          <w:sz w:val="24"/>
          <w:szCs w:val="24"/>
          <w:lang w:eastAsia="bg-BG"/>
        </w:rPr>
        <w:t>ирани не</w:t>
      </w:r>
      <w:r w:rsidR="00861CB3" w:rsidRPr="00104349">
        <w:rPr>
          <w:rFonts w:ascii="Times New Roman" w:eastAsia="Times New Roman" w:hAnsi="Times New Roman"/>
          <w:b/>
          <w:sz w:val="24"/>
          <w:szCs w:val="24"/>
          <w:lang w:eastAsia="bg-BG"/>
        </w:rPr>
        <w:t>съответствия“</w:t>
      </w:r>
      <w:r w:rsidRPr="00104349">
        <w:rPr>
          <w:rFonts w:ascii="Times New Roman" w:eastAsia="Times New Roman" w:hAnsi="Times New Roman"/>
          <w:sz w:val="24"/>
          <w:szCs w:val="24"/>
          <w:lang w:eastAsia="bg-BG"/>
        </w:rPr>
        <w:t>, в ко</w:t>
      </w:r>
      <w:r w:rsidR="00861CB3" w:rsidRPr="00104349">
        <w:rPr>
          <w:rFonts w:ascii="Times New Roman" w:eastAsia="Times New Roman" w:hAnsi="Times New Roman"/>
          <w:sz w:val="24"/>
          <w:szCs w:val="24"/>
          <w:lang w:eastAsia="bg-BG"/>
        </w:rPr>
        <w:t>я</w:t>
      </w:r>
      <w:r w:rsidRPr="00104349">
        <w:rPr>
          <w:rFonts w:ascii="Times New Roman" w:eastAsia="Times New Roman" w:hAnsi="Times New Roman"/>
          <w:sz w:val="24"/>
          <w:szCs w:val="24"/>
          <w:lang w:eastAsia="bg-BG"/>
        </w:rPr>
        <w:t xml:space="preserve">то се описват констатираните недостатъци, липси и/или несъответствия, дефинирани в алинея </w:t>
      </w:r>
      <w:r w:rsidR="00092BED" w:rsidRPr="00104349">
        <w:rPr>
          <w:rFonts w:ascii="Times New Roman" w:eastAsia="Times New Roman" w:hAnsi="Times New Roman"/>
          <w:sz w:val="24"/>
          <w:szCs w:val="24"/>
          <w:lang w:eastAsia="bg-BG"/>
        </w:rPr>
        <w:t>5.8.</w:t>
      </w:r>
      <w:r w:rsidRPr="00104349">
        <w:rPr>
          <w:rFonts w:ascii="Times New Roman" w:eastAsia="Times New Roman" w:hAnsi="Times New Roman"/>
          <w:sz w:val="24"/>
          <w:szCs w:val="24"/>
          <w:lang w:eastAsia="bg-BG"/>
        </w:rPr>
        <w:t xml:space="preserve"> („</w:t>
      </w:r>
      <w:r w:rsidRPr="00104349">
        <w:rPr>
          <w:rFonts w:ascii="Times New Roman" w:eastAsia="Times New Roman" w:hAnsi="Times New Roman"/>
          <w:b/>
          <w:sz w:val="24"/>
          <w:szCs w:val="24"/>
          <w:lang w:eastAsia="bg-BG"/>
        </w:rPr>
        <w:t>Несъответствия</w:t>
      </w:r>
      <w:r w:rsidRPr="00104349">
        <w:rPr>
          <w:rFonts w:ascii="Times New Roman" w:eastAsia="Times New Roman" w:hAnsi="Times New Roman"/>
          <w:sz w:val="24"/>
          <w:szCs w:val="24"/>
          <w:lang w:eastAsia="bg-BG"/>
        </w:rPr>
        <w:t xml:space="preserve">“) и се посочва срокът, в който същите ще бъдат отстранени по реда, посочен в настоящия Договор. След отстраняване на </w:t>
      </w:r>
      <w:r w:rsidR="00861CB3" w:rsidRPr="00104349">
        <w:rPr>
          <w:rFonts w:ascii="Times New Roman" w:eastAsia="Times New Roman" w:hAnsi="Times New Roman"/>
          <w:sz w:val="24"/>
          <w:szCs w:val="24"/>
          <w:lang w:eastAsia="bg-BG"/>
        </w:rPr>
        <w:t xml:space="preserve">евентуалните </w:t>
      </w:r>
      <w:r w:rsidRPr="00104349">
        <w:rPr>
          <w:rFonts w:ascii="Times New Roman" w:eastAsia="Times New Roman" w:hAnsi="Times New Roman"/>
          <w:sz w:val="24"/>
          <w:szCs w:val="24"/>
          <w:lang w:eastAsia="bg-BG"/>
        </w:rPr>
        <w:t xml:space="preserve">Несъответствия, Страните </w:t>
      </w:r>
      <w:r w:rsidR="00861CB3" w:rsidRPr="00104349">
        <w:rPr>
          <w:rFonts w:ascii="Times New Roman" w:eastAsia="Times New Roman" w:hAnsi="Times New Roman"/>
          <w:sz w:val="24"/>
          <w:szCs w:val="24"/>
          <w:lang w:eastAsia="bg-BG"/>
        </w:rPr>
        <w:t xml:space="preserve">попълват и </w:t>
      </w:r>
      <w:r w:rsidRPr="00104349">
        <w:rPr>
          <w:rFonts w:ascii="Times New Roman" w:eastAsia="Times New Roman" w:hAnsi="Times New Roman"/>
          <w:sz w:val="24"/>
          <w:szCs w:val="24"/>
          <w:lang w:eastAsia="bg-BG"/>
        </w:rPr>
        <w:t xml:space="preserve">подписват </w:t>
      </w:r>
      <w:r w:rsidR="00092BED" w:rsidRPr="00104349">
        <w:rPr>
          <w:rFonts w:ascii="Times New Roman" w:eastAsia="MS Mincho" w:hAnsi="Times New Roman"/>
          <w:sz w:val="24"/>
          <w:szCs w:val="24"/>
        </w:rPr>
        <w:t>протокол</w:t>
      </w:r>
      <w:r w:rsidR="001F1E55">
        <w:rPr>
          <w:rFonts w:ascii="Times New Roman" w:eastAsia="MS Mincho" w:hAnsi="Times New Roman"/>
          <w:sz w:val="24"/>
          <w:szCs w:val="24"/>
        </w:rPr>
        <w:t>а</w:t>
      </w:r>
      <w:r w:rsidR="00861CB3" w:rsidRPr="00104349">
        <w:rPr>
          <w:rFonts w:ascii="Times New Roman" w:eastAsia="MS Mincho" w:hAnsi="Times New Roman"/>
          <w:sz w:val="24"/>
          <w:szCs w:val="24"/>
        </w:rPr>
        <w:t xml:space="preserve"> в частта </w:t>
      </w:r>
      <w:r w:rsidR="00861CB3" w:rsidRPr="00104349">
        <w:rPr>
          <w:rFonts w:ascii="Times New Roman" w:eastAsia="MS Mincho" w:hAnsi="Times New Roman"/>
          <w:b/>
          <w:sz w:val="24"/>
          <w:szCs w:val="24"/>
        </w:rPr>
        <w:t>„Отстранени несъответствия“</w:t>
      </w:r>
      <w:r w:rsidRPr="00104349">
        <w:rPr>
          <w:rFonts w:ascii="Times New Roman" w:eastAsia="MS Mincho" w:hAnsi="Times New Roman"/>
          <w:sz w:val="24"/>
          <w:szCs w:val="24"/>
        </w:rPr>
        <w:t>, удостоверяващ приемането на стоката</w:t>
      </w:r>
      <w:r w:rsidRPr="00104349">
        <w:rPr>
          <w:rFonts w:ascii="Times New Roman" w:eastAsia="Times New Roman" w:hAnsi="Times New Roman"/>
          <w:sz w:val="24"/>
          <w:szCs w:val="24"/>
          <w:lang w:eastAsia="bg-BG"/>
        </w:rPr>
        <w:t>.</w:t>
      </w:r>
    </w:p>
    <w:p w:rsidR="001F1E55" w:rsidRPr="003B72E9" w:rsidRDefault="001F1E55" w:rsidP="00570A31">
      <w:pPr>
        <w:pStyle w:val="ListParagraph"/>
        <w:numPr>
          <w:ilvl w:val="1"/>
          <w:numId w:val="6"/>
        </w:numPr>
        <w:tabs>
          <w:tab w:val="left" w:pos="567"/>
          <w:tab w:val="left" w:pos="851"/>
          <w:tab w:val="left" w:pos="993"/>
        </w:tabs>
        <w:spacing w:after="0" w:line="240" w:lineRule="auto"/>
        <w:ind w:left="0" w:firstLine="567"/>
        <w:jc w:val="both"/>
        <w:rPr>
          <w:rFonts w:ascii="Times New Roman" w:eastAsia="Times New Roman" w:hAnsi="Times New Roman"/>
          <w:sz w:val="24"/>
          <w:szCs w:val="24"/>
          <w:lang w:eastAsia="bg-BG"/>
        </w:rPr>
      </w:pPr>
      <w:r w:rsidRPr="003B72E9">
        <w:rPr>
          <w:rFonts w:ascii="Times New Roman" w:eastAsia="Times New Roman" w:hAnsi="Times New Roman"/>
          <w:sz w:val="24"/>
          <w:szCs w:val="24"/>
          <w:lang w:eastAsia="bg-BG"/>
        </w:rPr>
        <w:t>След изтичане на отчетния период</w:t>
      </w:r>
      <w:r w:rsidR="00FD1C35" w:rsidRPr="003B72E9">
        <w:rPr>
          <w:rFonts w:ascii="Times New Roman" w:eastAsia="Times New Roman" w:hAnsi="Times New Roman"/>
          <w:sz w:val="24"/>
          <w:szCs w:val="24"/>
          <w:lang w:eastAsia="bg-BG"/>
        </w:rPr>
        <w:t>/</w:t>
      </w:r>
      <w:r w:rsidRPr="003B72E9">
        <w:rPr>
          <w:rFonts w:ascii="Times New Roman" w:eastAsia="Times New Roman" w:hAnsi="Times New Roman"/>
          <w:sz w:val="24"/>
          <w:szCs w:val="24"/>
          <w:lang w:eastAsia="bg-BG"/>
        </w:rPr>
        <w:t xml:space="preserve"> месец, всички </w:t>
      </w:r>
      <w:r w:rsidRPr="003B72E9">
        <w:rPr>
          <w:rFonts w:ascii="Times New Roman" w:eastAsia="Times New Roman" w:hAnsi="Times New Roman"/>
          <w:b/>
          <w:sz w:val="24"/>
          <w:szCs w:val="24"/>
          <w:lang w:eastAsia="bg-BG"/>
        </w:rPr>
        <w:t>протоколи</w:t>
      </w:r>
      <w:r w:rsidRPr="003B72E9">
        <w:rPr>
          <w:rFonts w:ascii="Times New Roman" w:eastAsia="Times New Roman" w:hAnsi="Times New Roman"/>
          <w:sz w:val="24"/>
          <w:szCs w:val="24"/>
          <w:lang w:eastAsia="bg-BG"/>
        </w:rPr>
        <w:t xml:space="preserve"> </w:t>
      </w:r>
      <w:r w:rsidRPr="003B72E9">
        <w:rPr>
          <w:rFonts w:ascii="Times New Roman" w:eastAsia="Times New Roman" w:hAnsi="Times New Roman"/>
          <w:i/>
          <w:sz w:val="24"/>
          <w:szCs w:val="24"/>
          <w:lang w:eastAsia="bg-BG"/>
        </w:rPr>
        <w:t>(Приложение № 4)</w:t>
      </w:r>
      <w:r w:rsidR="00A50378" w:rsidRPr="003B72E9">
        <w:rPr>
          <w:rFonts w:ascii="Times New Roman" w:eastAsia="Times New Roman" w:hAnsi="Times New Roman"/>
          <w:i/>
          <w:sz w:val="24"/>
          <w:szCs w:val="24"/>
          <w:lang w:eastAsia="bg-BG"/>
        </w:rPr>
        <w:t xml:space="preserve"> </w:t>
      </w:r>
      <w:r w:rsidR="00A50378" w:rsidRPr="003B72E9">
        <w:rPr>
          <w:rFonts w:ascii="Times New Roman" w:eastAsia="Times New Roman" w:hAnsi="Times New Roman"/>
          <w:sz w:val="24"/>
          <w:szCs w:val="24"/>
          <w:lang w:eastAsia="bg-BG"/>
        </w:rPr>
        <w:t xml:space="preserve">с прикачени към тях </w:t>
      </w:r>
      <w:r w:rsidR="00500042" w:rsidRPr="003B72E9">
        <w:rPr>
          <w:rFonts w:ascii="Times New Roman" w:eastAsia="Times New Roman" w:hAnsi="Times New Roman"/>
          <w:sz w:val="24"/>
          <w:szCs w:val="24"/>
          <w:lang w:eastAsia="bg-BG"/>
        </w:rPr>
        <w:t xml:space="preserve">екземпляр от </w:t>
      </w:r>
      <w:r w:rsidR="00A50378" w:rsidRPr="003B72E9">
        <w:rPr>
          <w:rFonts w:ascii="Times New Roman" w:eastAsia="Times New Roman" w:hAnsi="Times New Roman"/>
          <w:sz w:val="24"/>
          <w:szCs w:val="24"/>
          <w:lang w:eastAsia="bg-BG"/>
        </w:rPr>
        <w:t>заявк</w:t>
      </w:r>
      <w:r w:rsidR="00500042" w:rsidRPr="003B72E9">
        <w:rPr>
          <w:rFonts w:ascii="Times New Roman" w:eastAsia="Times New Roman" w:hAnsi="Times New Roman"/>
          <w:sz w:val="24"/>
          <w:szCs w:val="24"/>
          <w:lang w:eastAsia="bg-BG"/>
        </w:rPr>
        <w:t>а</w:t>
      </w:r>
      <w:r w:rsidR="00A50378" w:rsidRPr="003B72E9">
        <w:rPr>
          <w:rFonts w:ascii="Times New Roman" w:eastAsia="Times New Roman" w:hAnsi="Times New Roman"/>
          <w:sz w:val="24"/>
          <w:szCs w:val="24"/>
          <w:lang w:eastAsia="bg-BG"/>
        </w:rPr>
        <w:t xml:space="preserve"> (требвател</w:t>
      </w:r>
      <w:r w:rsidR="00500042" w:rsidRPr="003B72E9">
        <w:rPr>
          <w:rFonts w:ascii="Times New Roman" w:eastAsia="Times New Roman" w:hAnsi="Times New Roman"/>
          <w:sz w:val="24"/>
          <w:szCs w:val="24"/>
          <w:lang w:eastAsia="bg-BG"/>
        </w:rPr>
        <w:t>ен</w:t>
      </w:r>
      <w:r w:rsidR="00A50378" w:rsidRPr="003B72E9">
        <w:rPr>
          <w:rFonts w:ascii="Times New Roman" w:eastAsia="Times New Roman" w:hAnsi="Times New Roman"/>
          <w:sz w:val="24"/>
          <w:szCs w:val="24"/>
          <w:lang w:eastAsia="bg-BG"/>
        </w:rPr>
        <w:t xml:space="preserve"> лист)</w:t>
      </w:r>
      <w:r w:rsidRPr="003B72E9">
        <w:rPr>
          <w:rFonts w:ascii="Times New Roman" w:eastAsia="Times New Roman" w:hAnsi="Times New Roman"/>
          <w:sz w:val="24"/>
          <w:szCs w:val="24"/>
          <w:lang w:eastAsia="bg-BG"/>
        </w:rPr>
        <w:t xml:space="preserve"> се предават </w:t>
      </w:r>
      <w:r w:rsidR="00FD1C35" w:rsidRPr="003B72E9">
        <w:rPr>
          <w:rFonts w:ascii="Times New Roman" w:eastAsia="Times New Roman" w:hAnsi="Times New Roman"/>
          <w:sz w:val="24"/>
          <w:szCs w:val="24"/>
          <w:lang w:eastAsia="bg-BG"/>
        </w:rPr>
        <w:t xml:space="preserve">от старшите медицински сестри от клиниките/ отделенията </w:t>
      </w:r>
      <w:r w:rsidRPr="003B72E9">
        <w:rPr>
          <w:rFonts w:ascii="Times New Roman" w:eastAsia="Times New Roman" w:hAnsi="Times New Roman"/>
          <w:sz w:val="24"/>
          <w:szCs w:val="24"/>
          <w:lang w:eastAsia="bg-BG"/>
        </w:rPr>
        <w:t xml:space="preserve">на </w:t>
      </w:r>
      <w:bookmarkStart w:id="11" w:name="_Hlk25651065"/>
      <w:r w:rsidR="006F4365" w:rsidRPr="003B72E9">
        <w:rPr>
          <w:rFonts w:ascii="Times New Roman" w:eastAsia="Times New Roman" w:hAnsi="Times New Roman"/>
          <w:sz w:val="24"/>
          <w:szCs w:val="24"/>
          <w:lang w:eastAsia="bg-BG"/>
        </w:rPr>
        <w:t>главната медицинска сестра</w:t>
      </w:r>
      <w:r w:rsidR="00887779" w:rsidRPr="003B72E9">
        <w:rPr>
          <w:rFonts w:ascii="Times New Roman" w:eastAsia="Times New Roman" w:hAnsi="Times New Roman"/>
          <w:sz w:val="24"/>
          <w:szCs w:val="24"/>
          <w:lang w:eastAsia="bg-BG"/>
        </w:rPr>
        <w:t>, ко</w:t>
      </w:r>
      <w:r w:rsidR="006F4365" w:rsidRPr="003B72E9">
        <w:rPr>
          <w:rFonts w:ascii="Times New Roman" w:eastAsia="Times New Roman" w:hAnsi="Times New Roman"/>
          <w:sz w:val="24"/>
          <w:szCs w:val="24"/>
          <w:lang w:eastAsia="bg-BG"/>
        </w:rPr>
        <w:t>я</w:t>
      </w:r>
      <w:r w:rsidR="00887779" w:rsidRPr="003B72E9">
        <w:rPr>
          <w:rFonts w:ascii="Times New Roman" w:eastAsia="Times New Roman" w:hAnsi="Times New Roman"/>
          <w:sz w:val="24"/>
          <w:szCs w:val="24"/>
          <w:lang w:eastAsia="bg-BG"/>
        </w:rPr>
        <w:t>то осъществява контрол по изпълнението на договора за Възложителя</w:t>
      </w:r>
      <w:bookmarkEnd w:id="11"/>
      <w:r w:rsidR="006F4365" w:rsidRPr="003B72E9">
        <w:rPr>
          <w:rFonts w:ascii="Times New Roman" w:eastAsia="Times New Roman" w:hAnsi="Times New Roman"/>
          <w:sz w:val="24"/>
          <w:szCs w:val="24"/>
          <w:lang w:eastAsia="bg-BG"/>
        </w:rPr>
        <w:t xml:space="preserve">. Изпълнителят изготвя обобщен </w:t>
      </w:r>
      <w:r w:rsidR="00491329" w:rsidRPr="003B72E9">
        <w:rPr>
          <w:rFonts w:ascii="Times New Roman" w:eastAsia="Times New Roman" w:hAnsi="Times New Roman"/>
          <w:b/>
          <w:sz w:val="24"/>
          <w:szCs w:val="24"/>
          <w:lang w:eastAsia="bg-BG"/>
        </w:rPr>
        <w:t>П</w:t>
      </w:r>
      <w:r w:rsidR="006F4365" w:rsidRPr="003B72E9">
        <w:rPr>
          <w:rFonts w:ascii="Times New Roman" w:eastAsia="Times New Roman" w:hAnsi="Times New Roman"/>
          <w:b/>
          <w:sz w:val="24"/>
          <w:szCs w:val="24"/>
          <w:lang w:eastAsia="bg-BG"/>
        </w:rPr>
        <w:t>риемо- предвателен протокол</w:t>
      </w:r>
      <w:r w:rsidR="006F4365" w:rsidRPr="003B72E9">
        <w:rPr>
          <w:rFonts w:ascii="Times New Roman" w:eastAsia="Times New Roman" w:hAnsi="Times New Roman"/>
          <w:sz w:val="24"/>
          <w:szCs w:val="24"/>
          <w:lang w:eastAsia="bg-BG"/>
        </w:rPr>
        <w:t xml:space="preserve"> </w:t>
      </w:r>
      <w:r w:rsidR="006F4365" w:rsidRPr="003B72E9">
        <w:rPr>
          <w:rFonts w:ascii="Times New Roman" w:eastAsia="Times New Roman" w:hAnsi="Times New Roman"/>
          <w:i/>
          <w:sz w:val="24"/>
          <w:szCs w:val="24"/>
          <w:lang w:eastAsia="bg-BG"/>
        </w:rPr>
        <w:t>(Приложение № 5)</w:t>
      </w:r>
      <w:r w:rsidR="006F4365" w:rsidRPr="003B72E9">
        <w:rPr>
          <w:rFonts w:ascii="Times New Roman" w:eastAsia="Times New Roman" w:hAnsi="Times New Roman"/>
          <w:sz w:val="24"/>
          <w:szCs w:val="24"/>
          <w:lang w:eastAsia="bg-BG"/>
        </w:rPr>
        <w:t xml:space="preserve"> за отчетния период/ месец и го представя на </w:t>
      </w:r>
      <w:r w:rsidRPr="003B72E9">
        <w:rPr>
          <w:rFonts w:ascii="Times New Roman" w:eastAsia="Times New Roman" w:hAnsi="Times New Roman"/>
          <w:sz w:val="24"/>
          <w:szCs w:val="24"/>
          <w:lang w:eastAsia="bg-BG"/>
        </w:rPr>
        <w:t xml:space="preserve"> </w:t>
      </w:r>
      <w:r w:rsidR="006F4365" w:rsidRPr="003B72E9">
        <w:rPr>
          <w:rFonts w:ascii="Times New Roman" w:eastAsia="Times New Roman" w:hAnsi="Times New Roman"/>
          <w:sz w:val="24"/>
          <w:szCs w:val="24"/>
          <w:lang w:eastAsia="bg-BG"/>
        </w:rPr>
        <w:t xml:space="preserve">главната медицинска сестра. Главната медицинска сестра извършва проверка относно броя и вида на получената Храна по диети и съответствието с </w:t>
      </w:r>
      <w:r w:rsidR="003B72E9" w:rsidRPr="003B72E9">
        <w:rPr>
          <w:rFonts w:ascii="Times New Roman" w:eastAsia="Times New Roman" w:hAnsi="Times New Roman"/>
          <w:sz w:val="24"/>
          <w:szCs w:val="24"/>
          <w:lang w:eastAsia="bg-BG"/>
        </w:rPr>
        <w:t xml:space="preserve">вписванията в </w:t>
      </w:r>
      <w:r w:rsidR="003B72E9" w:rsidRPr="00A00022">
        <w:rPr>
          <w:rFonts w:ascii="Times New Roman" w:eastAsia="Times New Roman" w:hAnsi="Times New Roman"/>
          <w:b/>
          <w:sz w:val="24"/>
          <w:szCs w:val="24"/>
          <w:lang w:eastAsia="bg-BG"/>
        </w:rPr>
        <w:t xml:space="preserve">протоколи </w:t>
      </w:r>
      <w:r w:rsidR="003B72E9" w:rsidRPr="003B72E9">
        <w:rPr>
          <w:rFonts w:ascii="Times New Roman" w:eastAsia="Times New Roman" w:hAnsi="Times New Roman"/>
          <w:i/>
          <w:sz w:val="24"/>
          <w:szCs w:val="24"/>
          <w:lang w:eastAsia="bg-BG"/>
        </w:rPr>
        <w:t>(Приложение № 4)</w:t>
      </w:r>
      <w:r w:rsidR="00491329" w:rsidRPr="003B72E9">
        <w:rPr>
          <w:rFonts w:ascii="Times New Roman" w:eastAsia="Times New Roman" w:hAnsi="Times New Roman"/>
          <w:sz w:val="24"/>
          <w:szCs w:val="24"/>
          <w:lang w:eastAsia="bg-BG"/>
        </w:rPr>
        <w:t xml:space="preserve"> и подписва </w:t>
      </w:r>
      <w:r w:rsidR="003B72E9" w:rsidRPr="003B72E9">
        <w:rPr>
          <w:rFonts w:ascii="Times New Roman" w:eastAsia="Times New Roman" w:hAnsi="Times New Roman"/>
          <w:b/>
          <w:sz w:val="24"/>
          <w:szCs w:val="24"/>
          <w:lang w:eastAsia="bg-BG"/>
        </w:rPr>
        <w:t>Приемо- предавателен</w:t>
      </w:r>
      <w:r w:rsidR="003B72E9" w:rsidRPr="003B72E9">
        <w:rPr>
          <w:rFonts w:ascii="Times New Roman" w:eastAsia="Times New Roman" w:hAnsi="Times New Roman"/>
          <w:sz w:val="24"/>
          <w:szCs w:val="24"/>
          <w:lang w:eastAsia="bg-BG"/>
        </w:rPr>
        <w:t xml:space="preserve"> </w:t>
      </w:r>
      <w:r w:rsidR="00491329" w:rsidRPr="003B72E9">
        <w:rPr>
          <w:rFonts w:ascii="Times New Roman" w:eastAsia="Times New Roman" w:hAnsi="Times New Roman"/>
          <w:b/>
          <w:sz w:val="24"/>
          <w:szCs w:val="24"/>
          <w:lang w:eastAsia="bg-BG"/>
        </w:rPr>
        <w:t>протокол</w:t>
      </w:r>
      <w:r w:rsidR="00491329" w:rsidRPr="003B72E9">
        <w:rPr>
          <w:rFonts w:ascii="Times New Roman" w:eastAsia="Times New Roman" w:hAnsi="Times New Roman"/>
          <w:sz w:val="24"/>
          <w:szCs w:val="24"/>
          <w:lang w:eastAsia="bg-BG"/>
        </w:rPr>
        <w:t xml:space="preserve"> </w:t>
      </w:r>
      <w:r w:rsidR="00491329" w:rsidRPr="003B72E9">
        <w:rPr>
          <w:rFonts w:ascii="Times New Roman" w:eastAsia="Times New Roman" w:hAnsi="Times New Roman"/>
          <w:i/>
          <w:sz w:val="24"/>
          <w:szCs w:val="24"/>
          <w:lang w:eastAsia="bg-BG"/>
        </w:rPr>
        <w:t>(Приложение № 5).</w:t>
      </w:r>
    </w:p>
    <w:p w:rsidR="00363734" w:rsidRPr="00104349" w:rsidRDefault="00363734" w:rsidP="00570A31">
      <w:pPr>
        <w:pStyle w:val="ListParagraph"/>
        <w:numPr>
          <w:ilvl w:val="1"/>
          <w:numId w:val="6"/>
        </w:numPr>
        <w:tabs>
          <w:tab w:val="left" w:pos="567"/>
          <w:tab w:val="left" w:pos="851"/>
          <w:tab w:val="left" w:pos="993"/>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 xml:space="preserve">Възложителят има право на рекламации </w:t>
      </w:r>
      <w:r w:rsidR="009124AF" w:rsidRPr="00104349">
        <w:rPr>
          <w:rFonts w:ascii="Times New Roman" w:eastAsia="Times New Roman" w:hAnsi="Times New Roman"/>
          <w:sz w:val="24"/>
          <w:szCs w:val="24"/>
          <w:lang w:eastAsia="bg-BG"/>
        </w:rPr>
        <w:t xml:space="preserve">за явни Несъответствия </w:t>
      </w:r>
      <w:r w:rsidRPr="00104349">
        <w:rPr>
          <w:rFonts w:ascii="Times New Roman" w:eastAsia="Times New Roman" w:hAnsi="Times New Roman"/>
          <w:sz w:val="24"/>
          <w:szCs w:val="24"/>
          <w:lang w:eastAsia="bg-BG"/>
        </w:rPr>
        <w:t>пред Изпълнителя за:</w:t>
      </w:r>
    </w:p>
    <w:p w:rsidR="00E44E18" w:rsidRPr="00104349" w:rsidRDefault="00363734" w:rsidP="00570A31">
      <w:pPr>
        <w:pStyle w:val="ListParagraph"/>
        <w:numPr>
          <w:ilvl w:val="2"/>
          <w:numId w:val="6"/>
        </w:numPr>
        <w:tabs>
          <w:tab w:val="left" w:pos="567"/>
          <w:tab w:val="left" w:pos="1276"/>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 xml:space="preserve">несъответствие на доставените </w:t>
      </w:r>
      <w:r w:rsidR="00092BED" w:rsidRPr="00104349">
        <w:rPr>
          <w:rFonts w:ascii="Times New Roman" w:eastAsia="Times New Roman" w:hAnsi="Times New Roman"/>
          <w:sz w:val="24"/>
          <w:szCs w:val="24"/>
          <w:lang w:eastAsia="bg-BG"/>
        </w:rPr>
        <w:t>Храни по диети</w:t>
      </w:r>
      <w:r w:rsidRPr="00104349">
        <w:rPr>
          <w:rFonts w:ascii="Times New Roman" w:eastAsia="Times New Roman" w:hAnsi="Times New Roman"/>
          <w:sz w:val="24"/>
          <w:szCs w:val="24"/>
          <w:lang w:eastAsia="bg-BG"/>
        </w:rPr>
        <w:t xml:space="preserve"> със заявен</w:t>
      </w:r>
      <w:r w:rsidR="00E44E18" w:rsidRPr="00104349">
        <w:rPr>
          <w:rFonts w:ascii="Times New Roman" w:eastAsia="Times New Roman" w:hAnsi="Times New Roman"/>
          <w:sz w:val="24"/>
          <w:szCs w:val="24"/>
          <w:lang w:eastAsia="bg-BG"/>
        </w:rPr>
        <w:t>ото</w:t>
      </w:r>
      <w:r w:rsidR="00092BED" w:rsidRPr="00104349">
        <w:rPr>
          <w:rFonts w:ascii="Times New Roman" w:eastAsia="Times New Roman" w:hAnsi="Times New Roman"/>
          <w:sz w:val="24"/>
          <w:szCs w:val="24"/>
          <w:lang w:eastAsia="bg-BG"/>
        </w:rPr>
        <w:t xml:space="preserve"> количество</w:t>
      </w:r>
      <w:r w:rsidR="00E44E18" w:rsidRPr="00104349">
        <w:rPr>
          <w:rFonts w:ascii="Times New Roman" w:eastAsia="Times New Roman" w:hAnsi="Times New Roman"/>
          <w:sz w:val="24"/>
          <w:szCs w:val="24"/>
          <w:lang w:eastAsia="bg-BG"/>
        </w:rPr>
        <w:t xml:space="preserve"> </w:t>
      </w:r>
      <w:r w:rsidRPr="00104349">
        <w:rPr>
          <w:rFonts w:ascii="Times New Roman" w:eastAsia="Times New Roman" w:hAnsi="Times New Roman"/>
          <w:sz w:val="24"/>
          <w:szCs w:val="24"/>
          <w:lang w:eastAsia="bg-BG"/>
        </w:rPr>
        <w:t>и/или със заявения/договорен вид;</w:t>
      </w:r>
    </w:p>
    <w:p w:rsidR="00E44E18" w:rsidRPr="00104349" w:rsidRDefault="00363734" w:rsidP="00570A31">
      <w:pPr>
        <w:pStyle w:val="ListParagraph"/>
        <w:numPr>
          <w:ilvl w:val="2"/>
          <w:numId w:val="6"/>
        </w:numPr>
        <w:tabs>
          <w:tab w:val="left" w:pos="567"/>
          <w:tab w:val="left" w:pos="1276"/>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 xml:space="preserve">несъответствие на доставените </w:t>
      </w:r>
      <w:r w:rsidR="00E44E18" w:rsidRPr="00104349">
        <w:rPr>
          <w:rFonts w:ascii="Times New Roman" w:eastAsia="Times New Roman" w:hAnsi="Times New Roman"/>
          <w:sz w:val="24"/>
          <w:szCs w:val="24"/>
          <w:lang w:eastAsia="bg-BG"/>
        </w:rPr>
        <w:t>Храни</w:t>
      </w:r>
      <w:r w:rsidRPr="00104349">
        <w:rPr>
          <w:rFonts w:ascii="Times New Roman" w:eastAsia="Times New Roman" w:hAnsi="Times New Roman"/>
          <w:sz w:val="24"/>
          <w:szCs w:val="24"/>
          <w:lang w:eastAsia="bg-BG"/>
        </w:rPr>
        <w:t xml:space="preserve"> с Техническото предложение</w:t>
      </w:r>
      <w:r w:rsidRPr="00104349">
        <w:rPr>
          <w:rFonts w:ascii="Times New Roman" w:eastAsia="Times New Roman" w:hAnsi="Times New Roman"/>
          <w:i/>
          <w:sz w:val="24"/>
          <w:szCs w:val="24"/>
          <w:lang w:eastAsia="bg-BG"/>
        </w:rPr>
        <w:t xml:space="preserve"> (Приложение № </w:t>
      </w:r>
      <w:r w:rsidR="00E44E18" w:rsidRPr="00104349">
        <w:rPr>
          <w:rFonts w:ascii="Times New Roman" w:eastAsia="Times New Roman" w:hAnsi="Times New Roman"/>
          <w:i/>
          <w:sz w:val="24"/>
          <w:szCs w:val="24"/>
          <w:lang w:eastAsia="bg-BG"/>
        </w:rPr>
        <w:t>2</w:t>
      </w:r>
      <w:r w:rsidRPr="00104349">
        <w:rPr>
          <w:rFonts w:ascii="Times New Roman" w:eastAsia="Times New Roman" w:hAnsi="Times New Roman"/>
          <w:i/>
          <w:sz w:val="24"/>
          <w:szCs w:val="24"/>
          <w:lang w:eastAsia="bg-BG"/>
        </w:rPr>
        <w:t>)</w:t>
      </w:r>
      <w:r w:rsidRPr="00104349">
        <w:rPr>
          <w:rFonts w:ascii="Times New Roman" w:eastAsia="Times New Roman" w:hAnsi="Times New Roman"/>
          <w:sz w:val="24"/>
          <w:szCs w:val="24"/>
          <w:lang w:eastAsia="bg-BG"/>
        </w:rPr>
        <w:t xml:space="preserve"> и с Техническата спецификация </w:t>
      </w:r>
      <w:r w:rsidRPr="00104349">
        <w:rPr>
          <w:rFonts w:ascii="Times New Roman" w:eastAsia="Times New Roman" w:hAnsi="Times New Roman"/>
          <w:i/>
          <w:sz w:val="24"/>
          <w:szCs w:val="24"/>
          <w:lang w:eastAsia="bg-BG"/>
        </w:rPr>
        <w:t xml:space="preserve">(Приложение № </w:t>
      </w:r>
      <w:r w:rsidR="00E44E18" w:rsidRPr="00104349">
        <w:rPr>
          <w:rFonts w:ascii="Times New Roman" w:eastAsia="Times New Roman" w:hAnsi="Times New Roman"/>
          <w:i/>
          <w:sz w:val="24"/>
          <w:szCs w:val="24"/>
          <w:lang w:eastAsia="bg-BG"/>
        </w:rPr>
        <w:t>1</w:t>
      </w:r>
      <w:r w:rsidRPr="00104349">
        <w:rPr>
          <w:rFonts w:ascii="Times New Roman" w:eastAsia="Times New Roman" w:hAnsi="Times New Roman"/>
          <w:i/>
          <w:sz w:val="24"/>
          <w:szCs w:val="24"/>
          <w:lang w:eastAsia="bg-BG"/>
        </w:rPr>
        <w:t>)</w:t>
      </w:r>
      <w:r w:rsidRPr="00104349">
        <w:rPr>
          <w:rFonts w:ascii="Times New Roman" w:eastAsia="Times New Roman" w:hAnsi="Times New Roman"/>
          <w:sz w:val="24"/>
          <w:szCs w:val="24"/>
          <w:lang w:eastAsia="bg-BG"/>
        </w:rPr>
        <w:t>;</w:t>
      </w:r>
    </w:p>
    <w:p w:rsidR="00E44E18" w:rsidRPr="00104349" w:rsidRDefault="00363734" w:rsidP="00570A31">
      <w:pPr>
        <w:pStyle w:val="ListParagraph"/>
        <w:numPr>
          <w:ilvl w:val="2"/>
          <w:numId w:val="6"/>
        </w:numPr>
        <w:tabs>
          <w:tab w:val="left" w:pos="567"/>
          <w:tab w:val="left" w:pos="1134"/>
          <w:tab w:val="left" w:pos="1276"/>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несъответствие в етикет</w:t>
      </w:r>
      <w:r w:rsidR="00E44E18" w:rsidRPr="00104349">
        <w:rPr>
          <w:rFonts w:ascii="Times New Roman" w:eastAsia="Times New Roman" w:hAnsi="Times New Roman"/>
          <w:sz w:val="24"/>
          <w:szCs w:val="24"/>
          <w:lang w:eastAsia="bg-BG"/>
        </w:rPr>
        <w:t>ирането</w:t>
      </w:r>
      <w:r w:rsidRPr="00104349">
        <w:rPr>
          <w:rFonts w:ascii="Times New Roman" w:eastAsia="Times New Roman" w:hAnsi="Times New Roman"/>
          <w:sz w:val="24"/>
          <w:szCs w:val="24"/>
          <w:lang w:eastAsia="bg-BG"/>
        </w:rPr>
        <w:t>;</w:t>
      </w:r>
    </w:p>
    <w:p w:rsidR="00E44E18" w:rsidRPr="00104349" w:rsidRDefault="00363734" w:rsidP="00570A31">
      <w:pPr>
        <w:pStyle w:val="ListParagraph"/>
        <w:numPr>
          <w:ilvl w:val="2"/>
          <w:numId w:val="6"/>
        </w:numPr>
        <w:tabs>
          <w:tab w:val="left" w:pos="567"/>
          <w:tab w:val="left" w:pos="1134"/>
          <w:tab w:val="left" w:pos="1276"/>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lastRenderedPageBreak/>
        <w:t xml:space="preserve">несъответствие на срока на годност на </w:t>
      </w:r>
      <w:r w:rsidR="00E44E18" w:rsidRPr="00104349">
        <w:rPr>
          <w:rFonts w:ascii="Times New Roman" w:eastAsia="Times New Roman" w:hAnsi="Times New Roman"/>
          <w:sz w:val="24"/>
          <w:szCs w:val="24"/>
          <w:lang w:eastAsia="bg-BG"/>
        </w:rPr>
        <w:t>доставените Храни</w:t>
      </w:r>
      <w:r w:rsidRPr="00104349">
        <w:rPr>
          <w:rFonts w:ascii="Times New Roman" w:eastAsia="Times New Roman" w:hAnsi="Times New Roman"/>
          <w:sz w:val="24"/>
          <w:szCs w:val="24"/>
          <w:lang w:eastAsia="bg-BG"/>
        </w:rPr>
        <w:t xml:space="preserve"> с изискванията </w:t>
      </w:r>
      <w:r w:rsidR="00E44E18" w:rsidRPr="00104349">
        <w:rPr>
          <w:rFonts w:ascii="Times New Roman" w:eastAsia="Times New Roman" w:hAnsi="Times New Roman"/>
          <w:sz w:val="24"/>
          <w:szCs w:val="24"/>
          <w:lang w:eastAsia="bg-BG"/>
        </w:rPr>
        <w:t>по</w:t>
      </w:r>
      <w:r w:rsidRPr="00104349">
        <w:rPr>
          <w:rFonts w:ascii="Times New Roman" w:eastAsia="Times New Roman" w:hAnsi="Times New Roman"/>
          <w:sz w:val="24"/>
          <w:szCs w:val="24"/>
          <w:lang w:eastAsia="bg-BG"/>
        </w:rPr>
        <w:t xml:space="preserve"> настоящия Договор;</w:t>
      </w:r>
    </w:p>
    <w:p w:rsidR="00E44E18" w:rsidRPr="00104349" w:rsidRDefault="00363734" w:rsidP="00570A31">
      <w:pPr>
        <w:pStyle w:val="ListParagraph"/>
        <w:numPr>
          <w:ilvl w:val="2"/>
          <w:numId w:val="6"/>
        </w:numPr>
        <w:tabs>
          <w:tab w:val="left" w:pos="567"/>
          <w:tab w:val="left" w:pos="1134"/>
          <w:tab w:val="left" w:pos="1276"/>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несъответствие с изискванията за безопасност;</w:t>
      </w:r>
    </w:p>
    <w:p w:rsidR="00E44E18" w:rsidRPr="00104349" w:rsidRDefault="00363734" w:rsidP="00570A31">
      <w:pPr>
        <w:pStyle w:val="ListParagraph"/>
        <w:numPr>
          <w:ilvl w:val="2"/>
          <w:numId w:val="6"/>
        </w:numPr>
        <w:tabs>
          <w:tab w:val="left" w:pos="567"/>
          <w:tab w:val="left" w:pos="1134"/>
          <w:tab w:val="left" w:pos="1276"/>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нарушена цялост на опаковката;</w:t>
      </w:r>
    </w:p>
    <w:p w:rsidR="00363734" w:rsidRPr="00104349" w:rsidRDefault="00E44E18" w:rsidP="00570A31">
      <w:pPr>
        <w:pStyle w:val="ListParagraph"/>
        <w:numPr>
          <w:ilvl w:val="2"/>
          <w:numId w:val="6"/>
        </w:numPr>
        <w:tabs>
          <w:tab w:val="left" w:pos="567"/>
          <w:tab w:val="left" w:pos="1134"/>
          <w:tab w:val="left" w:pos="1276"/>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val="en-GB" w:eastAsia="ar-SA"/>
        </w:rPr>
        <w:t>начални видими недостатъци в храната</w:t>
      </w:r>
      <w:r w:rsidRPr="00104349">
        <w:rPr>
          <w:rFonts w:ascii="Times New Roman" w:eastAsia="Times New Roman" w:hAnsi="Times New Roman"/>
          <w:sz w:val="24"/>
          <w:szCs w:val="24"/>
          <w:lang w:eastAsia="ar-SA"/>
        </w:rPr>
        <w:t>;</w:t>
      </w:r>
    </w:p>
    <w:p w:rsidR="004B5AEC" w:rsidRPr="00104349" w:rsidRDefault="00363734" w:rsidP="00F63388">
      <w:pPr>
        <w:pStyle w:val="ListParagraph"/>
        <w:numPr>
          <w:ilvl w:val="1"/>
          <w:numId w:val="6"/>
        </w:numPr>
        <w:tabs>
          <w:tab w:val="left" w:pos="567"/>
          <w:tab w:val="left" w:pos="851"/>
          <w:tab w:val="left" w:pos="993"/>
          <w:tab w:val="left" w:pos="1134"/>
        </w:tabs>
        <w:spacing w:after="0" w:line="240" w:lineRule="auto"/>
        <w:ind w:left="0" w:firstLine="567"/>
        <w:jc w:val="both"/>
        <w:rPr>
          <w:rFonts w:ascii="Times New Roman" w:eastAsia="Times New Roman" w:hAnsi="Times New Roman"/>
          <w:i/>
          <w:sz w:val="24"/>
          <w:szCs w:val="24"/>
          <w:lang w:eastAsia="bg-BG"/>
        </w:rPr>
      </w:pPr>
      <w:r w:rsidRPr="00104349">
        <w:rPr>
          <w:rFonts w:ascii="Times New Roman" w:eastAsia="Times New Roman" w:hAnsi="Times New Roman"/>
          <w:sz w:val="24"/>
          <w:szCs w:val="24"/>
          <w:lang w:eastAsia="bg-BG"/>
        </w:rPr>
        <w:t>Рекламации за явни Несъответствия</w:t>
      </w:r>
      <w:r w:rsidR="000C3F9D" w:rsidRPr="00104349">
        <w:rPr>
          <w:rFonts w:ascii="Times New Roman" w:eastAsia="Times New Roman" w:hAnsi="Times New Roman"/>
          <w:sz w:val="24"/>
          <w:szCs w:val="24"/>
          <w:lang w:eastAsia="bg-BG"/>
        </w:rPr>
        <w:t xml:space="preserve"> на доставката</w:t>
      </w:r>
      <w:r w:rsidRPr="00104349">
        <w:rPr>
          <w:rFonts w:ascii="Times New Roman" w:eastAsia="Times New Roman" w:hAnsi="Times New Roman"/>
          <w:sz w:val="24"/>
          <w:szCs w:val="24"/>
          <w:lang w:eastAsia="bg-BG"/>
        </w:rPr>
        <w:t>, съгласно алинея 5.</w:t>
      </w:r>
      <w:r w:rsidR="00E44E18" w:rsidRPr="00104349">
        <w:rPr>
          <w:rFonts w:ascii="Times New Roman" w:eastAsia="Times New Roman" w:hAnsi="Times New Roman"/>
          <w:sz w:val="24"/>
          <w:szCs w:val="24"/>
          <w:lang w:eastAsia="bg-BG"/>
        </w:rPr>
        <w:t>8.</w:t>
      </w:r>
      <w:r w:rsidRPr="00104349">
        <w:rPr>
          <w:rFonts w:ascii="Times New Roman" w:eastAsia="Times New Roman" w:hAnsi="Times New Roman"/>
          <w:sz w:val="24"/>
          <w:szCs w:val="24"/>
          <w:lang w:eastAsia="bg-BG"/>
        </w:rPr>
        <w:t xml:space="preserve"> се отбелязват в </w:t>
      </w:r>
      <w:r w:rsidR="00F63388">
        <w:rPr>
          <w:rFonts w:ascii="Times New Roman" w:eastAsia="Times New Roman" w:hAnsi="Times New Roman"/>
          <w:sz w:val="24"/>
          <w:szCs w:val="24"/>
          <w:lang w:eastAsia="bg-BG"/>
        </w:rPr>
        <w:t>П</w:t>
      </w:r>
      <w:r w:rsidRPr="00104349">
        <w:rPr>
          <w:rFonts w:ascii="Times New Roman" w:eastAsia="Times New Roman" w:hAnsi="Times New Roman"/>
          <w:sz w:val="24"/>
          <w:szCs w:val="24"/>
          <w:lang w:eastAsia="bg-BG"/>
        </w:rPr>
        <w:t>ротокол по алинея 5.</w:t>
      </w:r>
      <w:r w:rsidR="008E4F74" w:rsidRPr="00104349">
        <w:rPr>
          <w:rFonts w:ascii="Times New Roman" w:eastAsia="Times New Roman" w:hAnsi="Times New Roman"/>
          <w:sz w:val="24"/>
          <w:szCs w:val="24"/>
          <w:lang w:eastAsia="bg-BG"/>
        </w:rPr>
        <w:t>7</w:t>
      </w:r>
      <w:r w:rsidRPr="00104349">
        <w:rPr>
          <w:rFonts w:ascii="Times New Roman" w:eastAsia="Times New Roman" w:hAnsi="Times New Roman"/>
          <w:sz w:val="24"/>
          <w:szCs w:val="24"/>
          <w:lang w:eastAsia="bg-BG"/>
        </w:rPr>
        <w:t>.</w:t>
      </w:r>
      <w:r w:rsidR="00AC5A8A" w:rsidRPr="00104349">
        <w:rPr>
          <w:rFonts w:ascii="Times New Roman" w:eastAsia="Times New Roman" w:hAnsi="Times New Roman"/>
          <w:sz w:val="24"/>
          <w:szCs w:val="24"/>
          <w:lang w:eastAsia="bg-BG"/>
        </w:rPr>
        <w:t xml:space="preserve"> </w:t>
      </w:r>
    </w:p>
    <w:p w:rsidR="00AC5A8A" w:rsidRPr="00104349" w:rsidRDefault="00363734" w:rsidP="00570A31">
      <w:pPr>
        <w:pStyle w:val="ListParagraph"/>
        <w:numPr>
          <w:ilvl w:val="1"/>
          <w:numId w:val="6"/>
        </w:numPr>
        <w:tabs>
          <w:tab w:val="left" w:pos="567"/>
          <w:tab w:val="left" w:pos="851"/>
          <w:tab w:val="left" w:pos="993"/>
          <w:tab w:val="left" w:pos="1134"/>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Рекламации за скрити Несъответствия се правят при откриването им</w:t>
      </w:r>
      <w:r w:rsidR="00AC5A8A" w:rsidRPr="00104349">
        <w:rPr>
          <w:rFonts w:ascii="Times New Roman" w:hAnsi="Times New Roman"/>
          <w:sz w:val="24"/>
          <w:szCs w:val="24"/>
          <w:lang w:val="en-GB"/>
        </w:rPr>
        <w:t xml:space="preserve"> през целия срок на годност на храните</w:t>
      </w:r>
      <w:r w:rsidR="00AC5A8A" w:rsidRPr="00104349">
        <w:rPr>
          <w:rFonts w:ascii="Times New Roman" w:hAnsi="Times New Roman"/>
          <w:sz w:val="24"/>
          <w:szCs w:val="24"/>
        </w:rPr>
        <w:t xml:space="preserve">. </w:t>
      </w:r>
      <w:r w:rsidRPr="00104349">
        <w:rPr>
          <w:rFonts w:ascii="Times New Roman" w:eastAsia="Times New Roman" w:hAnsi="Times New Roman"/>
          <w:sz w:val="24"/>
          <w:szCs w:val="24"/>
          <w:lang w:eastAsia="bg-BG"/>
        </w:rPr>
        <w:t xml:space="preserve">Възложителят </w:t>
      </w:r>
      <w:r w:rsidR="00E5558A" w:rsidRPr="00104349">
        <w:rPr>
          <w:rFonts w:ascii="Times New Roman" w:eastAsia="Times New Roman" w:hAnsi="Times New Roman"/>
          <w:sz w:val="24"/>
          <w:szCs w:val="24"/>
          <w:lang w:eastAsia="bg-BG"/>
        </w:rPr>
        <w:t>вписва установеното несъответствие в протокол</w:t>
      </w:r>
      <w:r w:rsidR="00491329">
        <w:rPr>
          <w:rFonts w:ascii="Times New Roman" w:eastAsia="Times New Roman" w:hAnsi="Times New Roman"/>
          <w:sz w:val="24"/>
          <w:szCs w:val="24"/>
          <w:lang w:eastAsia="bg-BG"/>
        </w:rPr>
        <w:t xml:space="preserve">а </w:t>
      </w:r>
      <w:r w:rsidR="00491329" w:rsidRPr="00491329">
        <w:rPr>
          <w:rFonts w:ascii="Times New Roman" w:eastAsia="Times New Roman" w:hAnsi="Times New Roman"/>
          <w:i/>
          <w:sz w:val="24"/>
          <w:szCs w:val="24"/>
          <w:lang w:eastAsia="bg-BG"/>
        </w:rPr>
        <w:t>(Приложение № 4)</w:t>
      </w:r>
      <w:r w:rsidR="00E5558A" w:rsidRPr="00104349">
        <w:rPr>
          <w:rFonts w:ascii="Times New Roman" w:eastAsia="Times New Roman" w:hAnsi="Times New Roman"/>
          <w:sz w:val="24"/>
          <w:szCs w:val="24"/>
          <w:lang w:eastAsia="bg-BG"/>
        </w:rPr>
        <w:t xml:space="preserve"> </w:t>
      </w:r>
      <w:r w:rsidR="00E5558A" w:rsidRPr="00104349">
        <w:rPr>
          <w:rFonts w:ascii="Times New Roman" w:eastAsia="Times New Roman" w:hAnsi="Times New Roman"/>
          <w:b/>
          <w:sz w:val="24"/>
          <w:szCs w:val="24"/>
          <w:lang w:eastAsia="bg-BG"/>
        </w:rPr>
        <w:t>част „Констатирани несъответствия“</w:t>
      </w:r>
      <w:r w:rsidR="00E5558A" w:rsidRPr="00104349">
        <w:rPr>
          <w:rFonts w:ascii="Times New Roman" w:eastAsia="Times New Roman" w:hAnsi="Times New Roman"/>
          <w:sz w:val="24"/>
          <w:szCs w:val="24"/>
          <w:lang w:eastAsia="bg-BG"/>
        </w:rPr>
        <w:t xml:space="preserve"> и </w:t>
      </w:r>
      <w:r w:rsidRPr="00104349">
        <w:rPr>
          <w:rFonts w:ascii="Times New Roman" w:eastAsia="Times New Roman" w:hAnsi="Times New Roman"/>
          <w:sz w:val="24"/>
          <w:szCs w:val="24"/>
          <w:lang w:eastAsia="bg-BG"/>
        </w:rPr>
        <w:t>уведом</w:t>
      </w:r>
      <w:r w:rsidR="00E5558A" w:rsidRPr="00104349">
        <w:rPr>
          <w:rFonts w:ascii="Times New Roman" w:eastAsia="Times New Roman" w:hAnsi="Times New Roman"/>
          <w:sz w:val="24"/>
          <w:szCs w:val="24"/>
          <w:lang w:eastAsia="bg-BG"/>
        </w:rPr>
        <w:t>ява</w:t>
      </w:r>
      <w:r w:rsidRPr="00104349">
        <w:rPr>
          <w:rFonts w:ascii="Times New Roman" w:eastAsia="Times New Roman" w:hAnsi="Times New Roman"/>
          <w:sz w:val="24"/>
          <w:szCs w:val="24"/>
          <w:lang w:eastAsia="bg-BG"/>
        </w:rPr>
        <w:t xml:space="preserve"> писмено </w:t>
      </w:r>
      <w:r w:rsidR="002D33BB" w:rsidRPr="00104349">
        <w:rPr>
          <w:rFonts w:ascii="Times New Roman" w:eastAsia="Times New Roman" w:hAnsi="Times New Roman"/>
          <w:sz w:val="24"/>
          <w:szCs w:val="24"/>
          <w:lang w:eastAsia="bg-BG"/>
        </w:rPr>
        <w:t>(</w:t>
      </w:r>
      <w:r w:rsidR="004B5AEC" w:rsidRPr="00104349">
        <w:rPr>
          <w:rFonts w:ascii="Times New Roman" w:eastAsia="Times New Roman" w:hAnsi="Times New Roman"/>
          <w:sz w:val="24"/>
          <w:szCs w:val="24"/>
          <w:lang w:eastAsia="bg-BG"/>
        </w:rPr>
        <w:t xml:space="preserve">по е-мейл) </w:t>
      </w:r>
      <w:r w:rsidRPr="00104349">
        <w:rPr>
          <w:rFonts w:ascii="Times New Roman" w:eastAsia="Times New Roman" w:hAnsi="Times New Roman"/>
          <w:sz w:val="24"/>
          <w:szCs w:val="24"/>
          <w:lang w:eastAsia="bg-BG"/>
        </w:rPr>
        <w:t>Изпълнителя незабавно при констатирането им. В рекламаци</w:t>
      </w:r>
      <w:r w:rsidR="009E0F7B" w:rsidRPr="00104349">
        <w:rPr>
          <w:rFonts w:ascii="Times New Roman" w:eastAsia="Times New Roman" w:hAnsi="Times New Roman"/>
          <w:sz w:val="24"/>
          <w:szCs w:val="24"/>
          <w:lang w:eastAsia="bg-BG"/>
        </w:rPr>
        <w:t>я</w:t>
      </w:r>
      <w:r w:rsidRPr="00104349">
        <w:rPr>
          <w:rFonts w:ascii="Times New Roman" w:eastAsia="Times New Roman" w:hAnsi="Times New Roman"/>
          <w:sz w:val="24"/>
          <w:szCs w:val="24"/>
          <w:lang w:eastAsia="bg-BG"/>
        </w:rPr>
        <w:t>т</w:t>
      </w:r>
      <w:r w:rsidR="009E0F7B" w:rsidRPr="00104349">
        <w:rPr>
          <w:rFonts w:ascii="Times New Roman" w:eastAsia="Times New Roman" w:hAnsi="Times New Roman"/>
          <w:sz w:val="24"/>
          <w:szCs w:val="24"/>
          <w:lang w:eastAsia="bg-BG"/>
        </w:rPr>
        <w:t>а</w:t>
      </w:r>
      <w:r w:rsidRPr="00104349">
        <w:rPr>
          <w:rFonts w:ascii="Times New Roman" w:eastAsia="Times New Roman" w:hAnsi="Times New Roman"/>
          <w:sz w:val="24"/>
          <w:szCs w:val="24"/>
          <w:lang w:eastAsia="bg-BG"/>
        </w:rPr>
        <w:t xml:space="preserve"> се посочва точн</w:t>
      </w:r>
      <w:r w:rsidR="00AC5A8A" w:rsidRPr="00104349">
        <w:rPr>
          <w:rFonts w:ascii="Times New Roman" w:eastAsia="Times New Roman" w:hAnsi="Times New Roman"/>
          <w:sz w:val="24"/>
          <w:szCs w:val="24"/>
          <w:lang w:eastAsia="bg-BG"/>
        </w:rPr>
        <w:t>ия вид и</w:t>
      </w:r>
      <w:r w:rsidRPr="00104349">
        <w:rPr>
          <w:rFonts w:ascii="Times New Roman" w:eastAsia="Times New Roman" w:hAnsi="Times New Roman"/>
          <w:sz w:val="24"/>
          <w:szCs w:val="24"/>
          <w:lang w:eastAsia="bg-BG"/>
        </w:rPr>
        <w:t xml:space="preserve"> количество на </w:t>
      </w:r>
      <w:r w:rsidR="004B5AEC" w:rsidRPr="00104349">
        <w:rPr>
          <w:rFonts w:ascii="Times New Roman" w:eastAsia="Times New Roman" w:hAnsi="Times New Roman"/>
          <w:sz w:val="24"/>
          <w:szCs w:val="24"/>
          <w:lang w:eastAsia="bg-BG"/>
        </w:rPr>
        <w:t>Храна</w:t>
      </w:r>
      <w:r w:rsidR="00AC5A8A" w:rsidRPr="00104349">
        <w:rPr>
          <w:rFonts w:ascii="Times New Roman" w:eastAsia="Times New Roman" w:hAnsi="Times New Roman"/>
          <w:sz w:val="24"/>
          <w:szCs w:val="24"/>
          <w:lang w:eastAsia="bg-BG"/>
        </w:rPr>
        <w:t>та с несъответствие</w:t>
      </w:r>
      <w:r w:rsidRPr="00104349">
        <w:rPr>
          <w:rFonts w:ascii="Times New Roman" w:eastAsia="Times New Roman" w:hAnsi="Times New Roman"/>
          <w:sz w:val="24"/>
          <w:szCs w:val="24"/>
          <w:lang w:eastAsia="bg-BG"/>
        </w:rPr>
        <w:t>, основанието за рекламация и конкретното искане на Възложителя.</w:t>
      </w:r>
      <w:r w:rsidR="009E0F7B" w:rsidRPr="00104349">
        <w:rPr>
          <w:rFonts w:ascii="Times New Roman" w:eastAsia="Times New Roman" w:hAnsi="Times New Roman"/>
          <w:sz w:val="24"/>
          <w:szCs w:val="24"/>
          <w:lang w:eastAsia="bg-BG"/>
        </w:rPr>
        <w:t xml:space="preserve"> </w:t>
      </w:r>
      <w:r w:rsidRPr="00104349">
        <w:rPr>
          <w:rFonts w:ascii="Times New Roman" w:eastAsia="Times New Roman" w:hAnsi="Times New Roman"/>
          <w:sz w:val="24"/>
          <w:szCs w:val="24"/>
          <w:lang w:val="en-US" w:eastAsia="bg-BG"/>
        </w:rPr>
        <w:t>След отстраняване на Несъответствия</w:t>
      </w:r>
      <w:r w:rsidR="009E0F7B" w:rsidRPr="00104349">
        <w:rPr>
          <w:rFonts w:ascii="Times New Roman" w:eastAsia="Times New Roman" w:hAnsi="Times New Roman"/>
          <w:sz w:val="24"/>
          <w:szCs w:val="24"/>
          <w:lang w:eastAsia="bg-BG"/>
        </w:rPr>
        <w:t>та</w:t>
      </w:r>
      <w:r w:rsidRPr="00104349">
        <w:rPr>
          <w:rFonts w:ascii="Times New Roman" w:eastAsia="Times New Roman" w:hAnsi="Times New Roman"/>
          <w:sz w:val="24"/>
          <w:szCs w:val="24"/>
          <w:lang w:val="en-US" w:eastAsia="bg-BG"/>
        </w:rPr>
        <w:t xml:space="preserve">, Страните </w:t>
      </w:r>
      <w:r w:rsidR="009E0F7B" w:rsidRPr="00104349">
        <w:rPr>
          <w:rFonts w:ascii="Times New Roman" w:eastAsia="Times New Roman" w:hAnsi="Times New Roman"/>
          <w:sz w:val="24"/>
          <w:szCs w:val="24"/>
          <w:lang w:val="en-US" w:eastAsia="bg-BG"/>
        </w:rPr>
        <w:t xml:space="preserve">попълват и </w:t>
      </w:r>
      <w:r w:rsidRPr="00104349">
        <w:rPr>
          <w:rFonts w:ascii="Times New Roman" w:eastAsia="Times New Roman" w:hAnsi="Times New Roman"/>
          <w:sz w:val="24"/>
          <w:szCs w:val="24"/>
          <w:lang w:val="en-US" w:eastAsia="bg-BG"/>
        </w:rPr>
        <w:t xml:space="preserve">подписват </w:t>
      </w:r>
      <w:r w:rsidR="009E0F7B" w:rsidRPr="00104349">
        <w:rPr>
          <w:rFonts w:ascii="Times New Roman" w:eastAsia="Times New Roman" w:hAnsi="Times New Roman"/>
          <w:sz w:val="24"/>
          <w:szCs w:val="24"/>
          <w:lang w:val="en-US" w:eastAsia="bg-BG"/>
        </w:rPr>
        <w:t>протокол</w:t>
      </w:r>
      <w:r w:rsidR="00491329">
        <w:rPr>
          <w:rFonts w:ascii="Times New Roman" w:eastAsia="Times New Roman" w:hAnsi="Times New Roman"/>
          <w:sz w:val="24"/>
          <w:szCs w:val="24"/>
          <w:lang w:eastAsia="bg-BG"/>
        </w:rPr>
        <w:t xml:space="preserve">а </w:t>
      </w:r>
      <w:r w:rsidR="00491329" w:rsidRPr="00491329">
        <w:rPr>
          <w:rFonts w:ascii="Times New Roman" w:eastAsia="Times New Roman" w:hAnsi="Times New Roman"/>
          <w:i/>
          <w:sz w:val="24"/>
          <w:szCs w:val="24"/>
          <w:lang w:eastAsia="bg-BG"/>
        </w:rPr>
        <w:t>(Приложение № 4)</w:t>
      </w:r>
      <w:r w:rsidR="009E0F7B" w:rsidRPr="00104349">
        <w:rPr>
          <w:rFonts w:ascii="Times New Roman" w:eastAsia="Times New Roman" w:hAnsi="Times New Roman"/>
          <w:sz w:val="24"/>
          <w:szCs w:val="24"/>
          <w:lang w:val="en-US" w:eastAsia="bg-BG"/>
        </w:rPr>
        <w:t xml:space="preserve"> </w:t>
      </w:r>
      <w:r w:rsidR="009E0F7B" w:rsidRPr="00FD1C35">
        <w:rPr>
          <w:rFonts w:ascii="Times New Roman" w:eastAsia="Times New Roman" w:hAnsi="Times New Roman"/>
          <w:b/>
          <w:sz w:val="24"/>
          <w:szCs w:val="24"/>
          <w:lang w:val="en-US" w:eastAsia="bg-BG"/>
        </w:rPr>
        <w:t>част</w:t>
      </w:r>
      <w:r w:rsidR="009E0F7B" w:rsidRPr="00104349">
        <w:rPr>
          <w:rFonts w:ascii="Times New Roman" w:eastAsia="Times New Roman" w:hAnsi="Times New Roman"/>
          <w:sz w:val="24"/>
          <w:szCs w:val="24"/>
          <w:lang w:val="en-US" w:eastAsia="bg-BG"/>
        </w:rPr>
        <w:t xml:space="preserve"> </w:t>
      </w:r>
      <w:r w:rsidR="009E0F7B" w:rsidRPr="00104349">
        <w:rPr>
          <w:rFonts w:ascii="Times New Roman" w:eastAsia="Times New Roman" w:hAnsi="Times New Roman"/>
          <w:b/>
          <w:sz w:val="24"/>
          <w:szCs w:val="24"/>
          <w:lang w:val="en-US" w:eastAsia="bg-BG"/>
        </w:rPr>
        <w:t xml:space="preserve">„Отстранени </w:t>
      </w:r>
      <w:proofErr w:type="gramStart"/>
      <w:r w:rsidR="009E0F7B" w:rsidRPr="00104349">
        <w:rPr>
          <w:rFonts w:ascii="Times New Roman" w:eastAsia="Times New Roman" w:hAnsi="Times New Roman"/>
          <w:b/>
          <w:sz w:val="24"/>
          <w:szCs w:val="24"/>
          <w:lang w:val="en-US" w:eastAsia="bg-BG"/>
        </w:rPr>
        <w:t>несъответствия“</w:t>
      </w:r>
      <w:proofErr w:type="gramEnd"/>
      <w:r w:rsidRPr="00104349">
        <w:rPr>
          <w:rFonts w:ascii="Times New Roman" w:eastAsia="Times New Roman" w:hAnsi="Times New Roman"/>
          <w:sz w:val="24"/>
          <w:szCs w:val="24"/>
          <w:lang w:val="en-US" w:eastAsia="bg-BG"/>
        </w:rPr>
        <w:t>, удостоверяващ приемането на стоката.</w:t>
      </w:r>
    </w:p>
    <w:p w:rsidR="00AC5A8A" w:rsidRPr="00104349" w:rsidRDefault="00AC5A8A" w:rsidP="00570A31">
      <w:pPr>
        <w:pStyle w:val="ListParagraph"/>
        <w:numPr>
          <w:ilvl w:val="1"/>
          <w:numId w:val="6"/>
        </w:numPr>
        <w:tabs>
          <w:tab w:val="left" w:pos="567"/>
          <w:tab w:val="left" w:pos="851"/>
          <w:tab w:val="left" w:pos="993"/>
          <w:tab w:val="left" w:pos="1134"/>
        </w:tabs>
        <w:spacing w:after="0" w:line="240" w:lineRule="auto"/>
        <w:ind w:left="0" w:firstLine="567"/>
        <w:jc w:val="both"/>
        <w:rPr>
          <w:rFonts w:ascii="Times New Roman" w:eastAsia="Times New Roman" w:hAnsi="Times New Roman"/>
          <w:sz w:val="24"/>
          <w:szCs w:val="24"/>
          <w:lang w:eastAsia="bg-BG"/>
        </w:rPr>
      </w:pPr>
      <w:r w:rsidRPr="00104349">
        <w:rPr>
          <w:rFonts w:ascii="Times New Roman" w:hAnsi="Times New Roman"/>
          <w:sz w:val="24"/>
          <w:szCs w:val="24"/>
          <w:lang w:val="en-GB"/>
        </w:rPr>
        <w:t xml:space="preserve">При откриване на скрите </w:t>
      </w:r>
      <w:r w:rsidRPr="00104349">
        <w:rPr>
          <w:rFonts w:ascii="Times New Roman" w:hAnsi="Times New Roman"/>
          <w:sz w:val="24"/>
          <w:szCs w:val="24"/>
        </w:rPr>
        <w:t>несъответствия</w:t>
      </w:r>
      <w:r w:rsidRPr="00104349">
        <w:rPr>
          <w:rFonts w:ascii="Times New Roman" w:hAnsi="Times New Roman"/>
          <w:sz w:val="24"/>
          <w:szCs w:val="24"/>
          <w:lang w:val="en-GB"/>
        </w:rPr>
        <w:t xml:space="preserve">, съществували преди предаването на храната </w:t>
      </w:r>
      <w:r w:rsidRPr="00104349">
        <w:rPr>
          <w:rFonts w:ascii="Times New Roman" w:hAnsi="Times New Roman"/>
          <w:sz w:val="24"/>
          <w:szCs w:val="24"/>
        </w:rPr>
        <w:t xml:space="preserve">като например, но не само: </w:t>
      </w:r>
      <w:r w:rsidRPr="00104349">
        <w:rPr>
          <w:rFonts w:ascii="Times New Roman" w:hAnsi="Times New Roman"/>
          <w:sz w:val="24"/>
          <w:szCs w:val="24"/>
          <w:lang w:val="en-GB"/>
        </w:rPr>
        <w:t>предозиране на подправки и технологични добавки – мазнини при кулинарна обработка, сол, наличие на механично дразнещи съставки в храните и др.</w:t>
      </w:r>
      <w:r w:rsidRPr="00104349">
        <w:rPr>
          <w:rFonts w:ascii="Times New Roman" w:hAnsi="Times New Roman"/>
          <w:sz w:val="24"/>
          <w:szCs w:val="24"/>
        </w:rPr>
        <w:t>,</w:t>
      </w:r>
      <w:r w:rsidRPr="00104349">
        <w:rPr>
          <w:rFonts w:ascii="Times New Roman" w:hAnsi="Times New Roman"/>
          <w:sz w:val="24"/>
          <w:szCs w:val="24"/>
          <w:lang w:val="en-GB"/>
        </w:rPr>
        <w:t xml:space="preserve"> Възложителят има право след като уведоми Изпълнителя да върне храните и </w:t>
      </w:r>
      <w:r w:rsidRPr="00104349">
        <w:rPr>
          <w:rFonts w:ascii="Times New Roman" w:hAnsi="Times New Roman"/>
          <w:sz w:val="24"/>
          <w:szCs w:val="24"/>
        </w:rPr>
        <w:t xml:space="preserve">да </w:t>
      </w:r>
      <w:r w:rsidRPr="00104349">
        <w:rPr>
          <w:rFonts w:ascii="Times New Roman" w:hAnsi="Times New Roman"/>
          <w:sz w:val="24"/>
          <w:szCs w:val="24"/>
          <w:lang w:val="en-GB"/>
        </w:rPr>
        <w:t xml:space="preserve">получи обратно цената заедно с разноските и вредите си от покупката, или да поиска Изпълнителят да ги замени с качествени такива. </w:t>
      </w:r>
    </w:p>
    <w:p w:rsidR="00AC5A8A" w:rsidRPr="00104349" w:rsidRDefault="00AC5A8A" w:rsidP="00570A31">
      <w:pPr>
        <w:pStyle w:val="NoSpacing"/>
        <w:numPr>
          <w:ilvl w:val="1"/>
          <w:numId w:val="6"/>
        </w:numPr>
        <w:tabs>
          <w:tab w:val="left" w:pos="567"/>
          <w:tab w:val="left" w:pos="993"/>
          <w:tab w:val="left" w:pos="1134"/>
        </w:tabs>
        <w:suppressAutoHyphens w:val="0"/>
        <w:ind w:left="0" w:firstLine="567"/>
        <w:rPr>
          <w:rFonts w:ascii="Times New Roman" w:hAnsi="Times New Roman" w:cs="Times New Roman"/>
          <w:bCs/>
          <w:sz w:val="24"/>
          <w:szCs w:val="24"/>
          <w:lang w:eastAsia="x-none"/>
        </w:rPr>
      </w:pPr>
      <w:r w:rsidRPr="00104349">
        <w:rPr>
          <w:rFonts w:ascii="Times New Roman" w:hAnsi="Times New Roman" w:cs="Times New Roman"/>
          <w:sz w:val="24"/>
          <w:szCs w:val="24"/>
          <w:lang w:val="bg-BG" w:eastAsia="en-US"/>
        </w:rPr>
        <w:t>Направената рекламация за явни или скрити не</w:t>
      </w:r>
      <w:r w:rsidR="00E5558A" w:rsidRPr="00104349">
        <w:rPr>
          <w:rFonts w:ascii="Times New Roman" w:hAnsi="Times New Roman" w:cs="Times New Roman"/>
          <w:sz w:val="24"/>
          <w:szCs w:val="24"/>
          <w:lang w:val="bg-BG" w:eastAsia="en-US"/>
        </w:rPr>
        <w:t>съответствия</w:t>
      </w:r>
      <w:r w:rsidRPr="00104349">
        <w:rPr>
          <w:rFonts w:ascii="Times New Roman" w:hAnsi="Times New Roman" w:cs="Times New Roman"/>
          <w:sz w:val="24"/>
          <w:szCs w:val="24"/>
          <w:lang w:val="bg-BG" w:eastAsia="en-US"/>
        </w:rPr>
        <w:t xml:space="preserve"> е обвързваща за </w:t>
      </w:r>
      <w:r w:rsidRPr="00104349">
        <w:rPr>
          <w:rFonts w:ascii="Times New Roman" w:hAnsi="Times New Roman" w:cs="Times New Roman"/>
          <w:sz w:val="24"/>
          <w:szCs w:val="24"/>
          <w:lang w:val="en-GB" w:eastAsia="en-US"/>
        </w:rPr>
        <w:t>Изпълнителя</w:t>
      </w:r>
      <w:r w:rsidRPr="00104349">
        <w:rPr>
          <w:rFonts w:ascii="Times New Roman" w:hAnsi="Times New Roman" w:cs="Times New Roman"/>
          <w:sz w:val="24"/>
          <w:szCs w:val="24"/>
          <w:lang w:val="bg-BG" w:eastAsia="en-US"/>
        </w:rPr>
        <w:t xml:space="preserve">. Той </w:t>
      </w:r>
      <w:r w:rsidRPr="00104349">
        <w:rPr>
          <w:rFonts w:ascii="Times New Roman" w:hAnsi="Times New Roman" w:cs="Times New Roman"/>
          <w:sz w:val="24"/>
          <w:szCs w:val="24"/>
          <w:lang w:val="en-GB" w:eastAsia="en-US"/>
        </w:rPr>
        <w:t xml:space="preserve">се задължава </w:t>
      </w:r>
      <w:r w:rsidRPr="00104349">
        <w:rPr>
          <w:rFonts w:ascii="Times New Roman" w:hAnsi="Times New Roman" w:cs="Times New Roman"/>
          <w:sz w:val="24"/>
          <w:szCs w:val="24"/>
          <w:lang w:val="bg-BG" w:eastAsia="en-US"/>
        </w:rPr>
        <w:t xml:space="preserve">при направено искане от Възложителя, </w:t>
      </w:r>
      <w:r w:rsidRPr="00104349">
        <w:rPr>
          <w:rFonts w:ascii="Times New Roman" w:hAnsi="Times New Roman" w:cs="Times New Roman"/>
          <w:sz w:val="24"/>
          <w:szCs w:val="24"/>
          <w:lang w:val="en-GB" w:eastAsia="en-US"/>
        </w:rPr>
        <w:t xml:space="preserve">да отстрани недостатъците </w:t>
      </w:r>
      <w:r w:rsidR="00E5558A" w:rsidRPr="00104349">
        <w:rPr>
          <w:rFonts w:ascii="Times New Roman" w:hAnsi="Times New Roman" w:cs="Times New Roman"/>
          <w:sz w:val="24"/>
          <w:szCs w:val="24"/>
          <w:lang w:val="bg-BG" w:eastAsia="en-US"/>
        </w:rPr>
        <w:t>като</w:t>
      </w:r>
      <w:r w:rsidRPr="00104349">
        <w:rPr>
          <w:rFonts w:ascii="Times New Roman" w:hAnsi="Times New Roman" w:cs="Times New Roman"/>
          <w:sz w:val="24"/>
          <w:szCs w:val="24"/>
          <w:lang w:val="en-GB" w:eastAsia="en-US"/>
        </w:rPr>
        <w:t xml:space="preserve"> </w:t>
      </w:r>
      <w:r w:rsidR="00E5558A" w:rsidRPr="00104349">
        <w:rPr>
          <w:rFonts w:ascii="Times New Roman" w:hAnsi="Times New Roman" w:cs="Times New Roman"/>
          <w:sz w:val="24"/>
          <w:szCs w:val="24"/>
          <w:lang w:val="bg-BG" w:eastAsia="en-US"/>
        </w:rPr>
        <w:t xml:space="preserve">достави липсващото количество или </w:t>
      </w:r>
      <w:r w:rsidRPr="00104349">
        <w:rPr>
          <w:rFonts w:ascii="Times New Roman" w:hAnsi="Times New Roman" w:cs="Times New Roman"/>
          <w:sz w:val="24"/>
          <w:szCs w:val="24"/>
          <w:lang w:val="en-GB" w:eastAsia="en-US"/>
        </w:rPr>
        <w:t>замени доставената храна с такава, която да отговаря на изискванията на Възложителя.</w:t>
      </w:r>
      <w:r w:rsidRPr="00104349">
        <w:rPr>
          <w:rFonts w:ascii="Times New Roman" w:hAnsi="Times New Roman" w:cs="Times New Roman"/>
          <w:sz w:val="24"/>
          <w:szCs w:val="24"/>
        </w:rPr>
        <w:t xml:space="preserve"> </w:t>
      </w:r>
      <w:r w:rsidRPr="00104349">
        <w:rPr>
          <w:rFonts w:ascii="Times New Roman" w:hAnsi="Times New Roman" w:cs="Times New Roman"/>
          <w:sz w:val="24"/>
          <w:szCs w:val="24"/>
          <w:lang w:eastAsia="en-US"/>
        </w:rPr>
        <w:t xml:space="preserve">В случай на установени нередности и/или липси, е необходимо те да бъдат отстранени </w:t>
      </w:r>
      <w:r w:rsidRPr="00104349">
        <w:rPr>
          <w:rFonts w:ascii="Times New Roman" w:hAnsi="Times New Roman" w:cs="Times New Roman"/>
          <w:sz w:val="24"/>
          <w:szCs w:val="24"/>
          <w:lang w:val="bg-BG" w:eastAsia="en-US"/>
        </w:rPr>
        <w:t xml:space="preserve">от Изпълнителя </w:t>
      </w:r>
      <w:r w:rsidRPr="00104349">
        <w:rPr>
          <w:rFonts w:ascii="Times New Roman" w:hAnsi="Times New Roman" w:cs="Times New Roman"/>
          <w:sz w:val="24"/>
          <w:szCs w:val="24"/>
          <w:lang w:eastAsia="en-US"/>
        </w:rPr>
        <w:t xml:space="preserve">в срок, </w:t>
      </w:r>
      <w:r w:rsidRPr="00104349">
        <w:rPr>
          <w:rFonts w:ascii="Times New Roman" w:hAnsi="Times New Roman" w:cs="Times New Roman"/>
          <w:b/>
          <w:sz w:val="24"/>
          <w:szCs w:val="24"/>
          <w:lang w:val="bg-BG" w:eastAsia="en-US"/>
        </w:rPr>
        <w:t>............................ минути</w:t>
      </w:r>
      <w:r w:rsidRPr="00104349">
        <w:rPr>
          <w:rFonts w:ascii="Times New Roman" w:hAnsi="Times New Roman" w:cs="Times New Roman"/>
          <w:sz w:val="24"/>
          <w:szCs w:val="24"/>
          <w:lang w:val="bg-BG" w:eastAsia="en-US"/>
        </w:rPr>
        <w:t xml:space="preserve"> </w:t>
      </w:r>
      <w:r w:rsidRPr="00104349">
        <w:rPr>
          <w:rFonts w:ascii="Times New Roman" w:hAnsi="Times New Roman" w:cs="Times New Roman"/>
          <w:i/>
          <w:sz w:val="24"/>
          <w:szCs w:val="24"/>
          <w:lang w:val="bg-BG" w:eastAsia="en-US"/>
        </w:rPr>
        <w:t>(</w:t>
      </w:r>
      <w:r w:rsidRPr="00104349">
        <w:rPr>
          <w:rFonts w:ascii="Times New Roman" w:hAnsi="Times New Roman" w:cs="Times New Roman"/>
          <w:i/>
          <w:sz w:val="24"/>
          <w:szCs w:val="24"/>
          <w:lang w:eastAsia="en-US"/>
        </w:rPr>
        <w:t>не по-дълъг от 60 минути</w:t>
      </w:r>
      <w:r w:rsidRPr="00104349">
        <w:rPr>
          <w:rFonts w:ascii="Times New Roman" w:hAnsi="Times New Roman" w:cs="Times New Roman"/>
          <w:i/>
          <w:sz w:val="24"/>
          <w:szCs w:val="24"/>
          <w:lang w:val="bg-BG" w:eastAsia="en-US"/>
        </w:rPr>
        <w:t>)</w:t>
      </w:r>
      <w:r w:rsidRPr="00104349">
        <w:rPr>
          <w:rFonts w:ascii="Times New Roman" w:hAnsi="Times New Roman" w:cs="Times New Roman"/>
          <w:sz w:val="24"/>
          <w:szCs w:val="24"/>
          <w:lang w:eastAsia="en-US"/>
        </w:rPr>
        <w:t>, считано от момента на уведомяването.</w:t>
      </w:r>
    </w:p>
    <w:p w:rsidR="009E0F7B" w:rsidRPr="00104349" w:rsidRDefault="00363734" w:rsidP="00570A31">
      <w:pPr>
        <w:pStyle w:val="ListParagraph"/>
        <w:numPr>
          <w:ilvl w:val="1"/>
          <w:numId w:val="6"/>
        </w:numPr>
        <w:tabs>
          <w:tab w:val="left" w:pos="567"/>
          <w:tab w:val="left" w:pos="851"/>
          <w:tab w:val="left" w:pos="993"/>
          <w:tab w:val="left" w:pos="1134"/>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MS Mincho" w:hAnsi="Times New Roman"/>
          <w:sz w:val="24"/>
          <w:szCs w:val="24"/>
          <w:lang w:eastAsia="bg-BG"/>
        </w:rPr>
        <w:t xml:space="preserve">В случаите на Несъответствия, Възложителят дължи заплащане на цената на съответната доставка по отношение, на която същите са констатирани, само след отстраняването им, </w:t>
      </w:r>
      <w:r w:rsidR="00E5558A" w:rsidRPr="00104349">
        <w:rPr>
          <w:rFonts w:ascii="Times New Roman" w:eastAsia="MS Mincho" w:hAnsi="Times New Roman"/>
          <w:sz w:val="24"/>
          <w:szCs w:val="24"/>
          <w:lang w:eastAsia="bg-BG"/>
        </w:rPr>
        <w:t>по</w:t>
      </w:r>
      <w:r w:rsidRPr="00104349">
        <w:rPr>
          <w:rFonts w:ascii="Times New Roman" w:eastAsia="MS Mincho" w:hAnsi="Times New Roman"/>
          <w:sz w:val="24"/>
          <w:szCs w:val="24"/>
          <w:lang w:eastAsia="bg-BG"/>
        </w:rPr>
        <w:t xml:space="preserve"> предвидения в Договора ред</w:t>
      </w:r>
      <w:r w:rsidR="00E5558A" w:rsidRPr="00104349">
        <w:rPr>
          <w:rFonts w:ascii="Times New Roman" w:eastAsia="MS Mincho" w:hAnsi="Times New Roman"/>
          <w:sz w:val="24"/>
          <w:szCs w:val="24"/>
          <w:lang w:eastAsia="bg-BG"/>
        </w:rPr>
        <w:t xml:space="preserve"> и срок. </w:t>
      </w:r>
    </w:p>
    <w:p w:rsidR="009E0F7B" w:rsidRPr="00104349" w:rsidRDefault="00363734" w:rsidP="00570A31">
      <w:pPr>
        <w:pStyle w:val="ListParagraph"/>
        <w:numPr>
          <w:ilvl w:val="1"/>
          <w:numId w:val="6"/>
        </w:numPr>
        <w:tabs>
          <w:tab w:val="left" w:pos="567"/>
          <w:tab w:val="left" w:pos="851"/>
          <w:tab w:val="left" w:pos="993"/>
          <w:tab w:val="left" w:pos="1134"/>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w:t>
      </w:r>
      <w:r w:rsidR="00C0736E">
        <w:rPr>
          <w:rFonts w:ascii="Times New Roman" w:eastAsia="Times New Roman" w:hAnsi="Times New Roman"/>
          <w:sz w:val="24"/>
          <w:szCs w:val="24"/>
          <w:lang w:eastAsia="bg-BG"/>
        </w:rPr>
        <w:t>4</w:t>
      </w:r>
      <w:r w:rsidRPr="00104349">
        <w:rPr>
          <w:rFonts w:ascii="Times New Roman" w:eastAsia="Times New Roman" w:hAnsi="Times New Roman"/>
          <w:sz w:val="24"/>
          <w:szCs w:val="24"/>
          <w:lang w:eastAsia="bg-BG"/>
        </w:rPr>
        <w:t xml:space="preserve">, Възложителят има право да прихване цената на Несъответстващите </w:t>
      </w:r>
      <w:r w:rsidR="00C0736E">
        <w:rPr>
          <w:rFonts w:ascii="Times New Roman" w:eastAsia="Times New Roman" w:hAnsi="Times New Roman"/>
          <w:sz w:val="24"/>
          <w:szCs w:val="24"/>
          <w:lang w:eastAsia="bg-BG"/>
        </w:rPr>
        <w:t>Храни</w:t>
      </w:r>
      <w:r w:rsidRPr="00104349">
        <w:rPr>
          <w:rFonts w:ascii="Times New Roman" w:eastAsia="Times New Roman" w:hAnsi="Times New Roman"/>
          <w:sz w:val="24"/>
          <w:szCs w:val="24"/>
          <w:lang w:eastAsia="bg-BG"/>
        </w:rPr>
        <w:t xml:space="preserve"> срещу цената на </w:t>
      </w:r>
      <w:r w:rsidR="00C0736E">
        <w:rPr>
          <w:rFonts w:ascii="Times New Roman" w:eastAsia="Times New Roman" w:hAnsi="Times New Roman"/>
          <w:sz w:val="24"/>
          <w:szCs w:val="24"/>
          <w:lang w:eastAsia="bg-BG"/>
        </w:rPr>
        <w:t>Храни</w:t>
      </w:r>
      <w:r w:rsidRPr="00104349">
        <w:rPr>
          <w:rFonts w:ascii="Times New Roman" w:eastAsia="Times New Roman" w:hAnsi="Times New Roman"/>
          <w:sz w:val="24"/>
          <w:szCs w:val="24"/>
          <w:lang w:eastAsia="bg-BG"/>
        </w:rPr>
        <w:t>, предмет на следващата доставка на Изпълнителя.</w:t>
      </w:r>
    </w:p>
    <w:p w:rsidR="00363734" w:rsidRPr="00104349" w:rsidRDefault="00363734" w:rsidP="00570A31">
      <w:pPr>
        <w:pStyle w:val="ListParagraph"/>
        <w:numPr>
          <w:ilvl w:val="1"/>
          <w:numId w:val="6"/>
        </w:numPr>
        <w:tabs>
          <w:tab w:val="left" w:pos="567"/>
          <w:tab w:val="left" w:pos="851"/>
          <w:tab w:val="left" w:pos="993"/>
          <w:tab w:val="left" w:pos="1134"/>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r w:rsidR="00690F7B" w:rsidRPr="00104349">
        <w:rPr>
          <w:rFonts w:ascii="Times New Roman" w:eastAsia="Times New Roman" w:hAnsi="Times New Roman"/>
          <w:sz w:val="24"/>
          <w:szCs w:val="24"/>
          <w:lang w:eastAsia="bg-BG"/>
        </w:rPr>
        <w:t xml:space="preserve"> или упълномощени от тях представители</w:t>
      </w:r>
      <w:r w:rsidRPr="00104349">
        <w:rPr>
          <w:rFonts w:ascii="Times New Roman" w:eastAsia="Times New Roman" w:hAnsi="Times New Roman"/>
          <w:sz w:val="24"/>
          <w:szCs w:val="24"/>
          <w:lang w:eastAsia="bg-BG"/>
        </w:rPr>
        <w:t>.</w:t>
      </w:r>
    </w:p>
    <w:p w:rsidR="00363734" w:rsidRPr="00104349" w:rsidRDefault="00363734" w:rsidP="00BB644E">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104349">
        <w:rPr>
          <w:rFonts w:ascii="Times New Roman" w:eastAsia="Times New Roman" w:hAnsi="Times New Roman"/>
          <w:b/>
          <w:sz w:val="24"/>
          <w:szCs w:val="24"/>
          <w:lang w:val="bg-BG" w:eastAsia="bg-BG"/>
        </w:rPr>
        <w:t>Член 6.</w:t>
      </w:r>
    </w:p>
    <w:p w:rsidR="00363734" w:rsidRPr="00104349" w:rsidRDefault="00363734" w:rsidP="00BB644E">
      <w:pPr>
        <w:autoSpaceDE w:val="0"/>
        <w:autoSpaceDN w:val="0"/>
        <w:adjustRightInd w:val="0"/>
        <w:spacing w:after="0" w:line="240" w:lineRule="auto"/>
        <w:jc w:val="both"/>
        <w:rPr>
          <w:rFonts w:ascii="Times New Roman" w:eastAsia="Times New Roman" w:hAnsi="Times New Roman"/>
          <w:sz w:val="24"/>
          <w:szCs w:val="24"/>
          <w:lang w:val="bg-BG" w:eastAsia="bg-BG"/>
        </w:rPr>
      </w:pPr>
      <w:r w:rsidRPr="00104349">
        <w:rPr>
          <w:rFonts w:ascii="Times New Roman" w:eastAsia="Times New Roman" w:hAnsi="Times New Roman"/>
          <w:sz w:val="24"/>
          <w:szCs w:val="24"/>
          <w:lang w:val="bg-BG" w:eastAsia="bg-BG"/>
        </w:rPr>
        <w:t xml:space="preserve">Собствеността и риска от случайно повреждане или погиване на </w:t>
      </w:r>
      <w:r w:rsidR="009E0F7B" w:rsidRPr="00104349">
        <w:rPr>
          <w:rFonts w:ascii="Times New Roman" w:eastAsia="Times New Roman" w:hAnsi="Times New Roman"/>
          <w:sz w:val="24"/>
          <w:szCs w:val="24"/>
          <w:lang w:val="bg-BG" w:eastAsia="bg-BG"/>
        </w:rPr>
        <w:t>Храната</w:t>
      </w:r>
      <w:r w:rsidRPr="00104349">
        <w:rPr>
          <w:rFonts w:ascii="Times New Roman" w:eastAsia="Times New Roman" w:hAnsi="Times New Roman"/>
          <w:sz w:val="24"/>
          <w:szCs w:val="24"/>
          <w:lang w:val="bg-BG" w:eastAsia="bg-BG"/>
        </w:rPr>
        <w:t xml:space="preserve">, предмет на доставка преминават от Изпълнителя върху Възложителя от датата на приемането </w:t>
      </w:r>
      <w:r w:rsidR="00010924" w:rsidRPr="00104349">
        <w:rPr>
          <w:rFonts w:ascii="Times New Roman" w:eastAsia="Times New Roman" w:hAnsi="Times New Roman"/>
          <w:sz w:val="24"/>
          <w:szCs w:val="24"/>
          <w:lang w:val="bg-BG" w:eastAsia="bg-BG"/>
        </w:rPr>
        <w:t>ѝ</w:t>
      </w:r>
      <w:r w:rsidRPr="00104349">
        <w:rPr>
          <w:rFonts w:ascii="Times New Roman" w:eastAsia="Times New Roman" w:hAnsi="Times New Roman"/>
          <w:sz w:val="24"/>
          <w:szCs w:val="24"/>
          <w:lang w:val="bg-BG" w:eastAsia="bg-BG"/>
        </w:rPr>
        <w:t xml:space="preserve">, вписана в </w:t>
      </w:r>
      <w:r w:rsidR="009E0F7B" w:rsidRPr="00104349">
        <w:rPr>
          <w:rFonts w:ascii="Times New Roman" w:eastAsia="Times New Roman" w:hAnsi="Times New Roman"/>
          <w:sz w:val="24"/>
          <w:szCs w:val="24"/>
          <w:lang w:val="bg-BG" w:eastAsia="bg-BG"/>
        </w:rPr>
        <w:t>протокол</w:t>
      </w:r>
      <w:r w:rsidR="00491329">
        <w:rPr>
          <w:rFonts w:ascii="Times New Roman" w:eastAsia="Times New Roman" w:hAnsi="Times New Roman"/>
          <w:sz w:val="24"/>
          <w:szCs w:val="24"/>
          <w:lang w:val="bg-BG" w:eastAsia="bg-BG"/>
        </w:rPr>
        <w:t xml:space="preserve"> </w:t>
      </w:r>
      <w:r w:rsidR="00491329" w:rsidRPr="00491329">
        <w:rPr>
          <w:rFonts w:ascii="Times New Roman" w:eastAsia="Times New Roman" w:hAnsi="Times New Roman"/>
          <w:i/>
          <w:sz w:val="24"/>
          <w:szCs w:val="24"/>
          <w:lang w:val="bg-BG" w:eastAsia="bg-BG"/>
        </w:rPr>
        <w:t>(Приложение № 4)</w:t>
      </w:r>
      <w:r w:rsidR="009E0F7B" w:rsidRPr="00104349">
        <w:rPr>
          <w:rFonts w:ascii="Times New Roman" w:eastAsia="Times New Roman" w:hAnsi="Times New Roman"/>
          <w:sz w:val="24"/>
          <w:szCs w:val="24"/>
          <w:lang w:val="bg-BG" w:eastAsia="bg-BG"/>
        </w:rPr>
        <w:t>.</w:t>
      </w:r>
    </w:p>
    <w:p w:rsidR="00363734" w:rsidRPr="00104349" w:rsidRDefault="00363734" w:rsidP="00731103">
      <w:pPr>
        <w:numPr>
          <w:ilvl w:val="0"/>
          <w:numId w:val="1"/>
        </w:numPr>
        <w:tabs>
          <w:tab w:val="left" w:pos="284"/>
        </w:tabs>
        <w:spacing w:after="0" w:line="240" w:lineRule="auto"/>
        <w:ind w:left="0" w:firstLine="0"/>
        <w:contextualSpacing/>
        <w:jc w:val="center"/>
        <w:rPr>
          <w:rFonts w:ascii="Times New Roman" w:eastAsia="Times New Roman" w:hAnsi="Times New Roman"/>
          <w:b/>
          <w:sz w:val="24"/>
          <w:szCs w:val="24"/>
          <w:lang w:val="bg-BG" w:eastAsia="bg-BG"/>
        </w:rPr>
      </w:pPr>
      <w:r w:rsidRPr="00104349">
        <w:rPr>
          <w:rFonts w:ascii="Times New Roman" w:eastAsia="Times New Roman" w:hAnsi="Times New Roman"/>
          <w:b/>
          <w:sz w:val="24"/>
          <w:szCs w:val="24"/>
          <w:lang w:val="bg-BG" w:eastAsia="bg-BG"/>
        </w:rPr>
        <w:t>ПРАВА И ЗАДЪЛЖЕНИЯ НА ИЗПЪЛНИТЕЛЯ</w:t>
      </w:r>
    </w:p>
    <w:p w:rsidR="00363734" w:rsidRPr="00104349" w:rsidRDefault="00363734" w:rsidP="00BB644E">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104349">
        <w:rPr>
          <w:rFonts w:ascii="Times New Roman" w:eastAsia="Times New Roman" w:hAnsi="Times New Roman"/>
          <w:b/>
          <w:sz w:val="24"/>
          <w:szCs w:val="24"/>
          <w:lang w:val="bg-BG" w:eastAsia="bg-BG"/>
        </w:rPr>
        <w:t xml:space="preserve">Член 7. </w:t>
      </w:r>
    </w:p>
    <w:p w:rsidR="00A72F4E" w:rsidRPr="00104349" w:rsidRDefault="00363734" w:rsidP="00570A31">
      <w:pPr>
        <w:pStyle w:val="ListParagraph"/>
        <w:numPr>
          <w:ilvl w:val="1"/>
          <w:numId w:val="9"/>
        </w:numPr>
        <w:tabs>
          <w:tab w:val="left" w:pos="567"/>
          <w:tab w:val="left" w:pos="993"/>
        </w:tabs>
        <w:spacing w:after="0" w:line="240" w:lineRule="auto"/>
        <w:ind w:left="0" w:firstLine="567"/>
        <w:jc w:val="both"/>
        <w:rPr>
          <w:rFonts w:ascii="Times New Roman" w:eastAsia="Times New Roman" w:hAnsi="Times New Roman"/>
          <w:b/>
          <w:color w:val="000000"/>
          <w:sz w:val="24"/>
          <w:szCs w:val="24"/>
          <w:lang w:eastAsia="bg-BG"/>
        </w:rPr>
      </w:pPr>
      <w:r w:rsidRPr="00104349">
        <w:rPr>
          <w:rFonts w:ascii="Times New Roman" w:eastAsia="Times New Roman" w:hAnsi="Times New Roman"/>
          <w:sz w:val="24"/>
          <w:szCs w:val="24"/>
          <w:lang w:eastAsia="bg-BG"/>
        </w:rPr>
        <w:t xml:space="preserve">Изпълнителят се задължава да </w:t>
      </w:r>
      <w:r w:rsidR="00A72F4E" w:rsidRPr="00104349">
        <w:rPr>
          <w:rFonts w:ascii="Times New Roman" w:eastAsia="Times New Roman" w:hAnsi="Times New Roman"/>
          <w:sz w:val="24"/>
          <w:szCs w:val="24"/>
          <w:lang w:eastAsia="bg-BG"/>
        </w:rPr>
        <w:t xml:space="preserve">приготвя и </w:t>
      </w:r>
      <w:r w:rsidRPr="00104349">
        <w:rPr>
          <w:rFonts w:ascii="Times New Roman" w:eastAsia="Times New Roman" w:hAnsi="Times New Roman"/>
          <w:sz w:val="24"/>
          <w:szCs w:val="24"/>
          <w:lang w:eastAsia="bg-BG"/>
        </w:rPr>
        <w:t xml:space="preserve">доставя </w:t>
      </w:r>
      <w:r w:rsidR="00A72F4E" w:rsidRPr="00104349">
        <w:rPr>
          <w:rFonts w:ascii="Times New Roman" w:eastAsia="Times New Roman" w:hAnsi="Times New Roman"/>
          <w:sz w:val="24"/>
          <w:szCs w:val="24"/>
          <w:lang w:eastAsia="bg-BG"/>
        </w:rPr>
        <w:t>приготвената храна</w:t>
      </w:r>
      <w:r w:rsidRPr="00104349">
        <w:rPr>
          <w:rFonts w:ascii="Times New Roman" w:eastAsia="Times New Roman" w:hAnsi="Times New Roman"/>
          <w:sz w:val="24"/>
          <w:szCs w:val="24"/>
          <w:lang w:eastAsia="bg-BG"/>
        </w:rPr>
        <w:t>, предмет на настоящия Договор, отговарящ</w:t>
      </w:r>
      <w:r w:rsidR="00A72F4E" w:rsidRPr="00104349">
        <w:rPr>
          <w:rFonts w:ascii="Times New Roman" w:eastAsia="Times New Roman" w:hAnsi="Times New Roman"/>
          <w:sz w:val="24"/>
          <w:szCs w:val="24"/>
          <w:lang w:eastAsia="bg-BG"/>
        </w:rPr>
        <w:t>а</w:t>
      </w:r>
      <w:r w:rsidRPr="00104349">
        <w:rPr>
          <w:rFonts w:ascii="Times New Roman" w:eastAsia="Times New Roman" w:hAnsi="Times New Roman"/>
          <w:sz w:val="24"/>
          <w:szCs w:val="24"/>
          <w:lang w:eastAsia="bg-BG"/>
        </w:rPr>
        <w:t xml:space="preserve"> на изискванията на Договора, както и на условията на Техническото предложение и на Техническата спецификация по единични и общи цени, посочени в Ценовото предложение</w:t>
      </w:r>
      <w:r w:rsidR="00A72F4E" w:rsidRPr="00104349">
        <w:rPr>
          <w:rFonts w:ascii="Times New Roman" w:eastAsia="Times New Roman" w:hAnsi="Times New Roman"/>
          <w:sz w:val="24"/>
          <w:szCs w:val="24"/>
          <w:lang w:eastAsia="bg-BG"/>
        </w:rPr>
        <w:t>.</w:t>
      </w:r>
    </w:p>
    <w:p w:rsidR="00175ECF" w:rsidRPr="00104349" w:rsidRDefault="00175ECF" w:rsidP="00570A31">
      <w:pPr>
        <w:pStyle w:val="ListParagraph"/>
        <w:numPr>
          <w:ilvl w:val="1"/>
          <w:numId w:val="9"/>
        </w:numPr>
        <w:tabs>
          <w:tab w:val="left" w:pos="567"/>
          <w:tab w:val="left" w:pos="993"/>
        </w:tabs>
        <w:spacing w:after="0" w:line="240" w:lineRule="auto"/>
        <w:ind w:left="0" w:firstLine="567"/>
        <w:jc w:val="both"/>
        <w:rPr>
          <w:rFonts w:ascii="Times New Roman" w:eastAsia="Times New Roman" w:hAnsi="Times New Roman"/>
          <w:b/>
          <w:color w:val="000000"/>
          <w:sz w:val="24"/>
          <w:szCs w:val="24"/>
          <w:lang w:eastAsia="bg-BG"/>
        </w:rPr>
      </w:pPr>
      <w:r w:rsidRPr="00104349">
        <w:rPr>
          <w:rFonts w:ascii="Times New Roman" w:hAnsi="Times New Roman"/>
          <w:sz w:val="24"/>
          <w:szCs w:val="24"/>
        </w:rPr>
        <w:t xml:space="preserve">Изпълнителят се задължава да приготвя, пакетира, етикетира храната по диети, съгласно предмета на поръчката в обект, който е регистриран/ вписан по реда на чл. 12 от Закона за храните (ЗХ) в „Национален регистър на обектите за производство и търговия на </w:t>
      </w:r>
      <w:r w:rsidRPr="00104349">
        <w:rPr>
          <w:rFonts w:ascii="Times New Roman" w:hAnsi="Times New Roman"/>
          <w:sz w:val="24"/>
          <w:szCs w:val="24"/>
        </w:rPr>
        <w:lastRenderedPageBreak/>
        <w:t xml:space="preserve">едро и дребно с храни от животински и неживотиски произход“, </w:t>
      </w:r>
      <w:r w:rsidRPr="00104349">
        <w:rPr>
          <w:rFonts w:ascii="Times New Roman" w:hAnsi="Times New Roman"/>
          <w:bCs/>
          <w:sz w:val="24"/>
          <w:szCs w:val="24"/>
        </w:rPr>
        <w:t>воден от Българската агенция за безопасност на храните (БАБХ)</w:t>
      </w:r>
      <w:r w:rsidRPr="00104349">
        <w:rPr>
          <w:rFonts w:ascii="Times New Roman" w:hAnsi="Times New Roman"/>
          <w:i/>
          <w:sz w:val="24"/>
          <w:szCs w:val="24"/>
        </w:rPr>
        <w:t xml:space="preserve">, </w:t>
      </w:r>
      <w:r w:rsidRPr="00104349">
        <w:rPr>
          <w:rFonts w:ascii="Times New Roman" w:hAnsi="Times New Roman"/>
          <w:sz w:val="24"/>
          <w:szCs w:val="24"/>
        </w:rPr>
        <w:t>със статус „Активен“ за целия срок на договора.</w:t>
      </w:r>
    </w:p>
    <w:p w:rsidR="00A72F4E" w:rsidRPr="00104349" w:rsidRDefault="00363734" w:rsidP="00570A31">
      <w:pPr>
        <w:pStyle w:val="ListParagraph"/>
        <w:numPr>
          <w:ilvl w:val="1"/>
          <w:numId w:val="9"/>
        </w:numPr>
        <w:tabs>
          <w:tab w:val="left" w:pos="567"/>
          <w:tab w:val="left" w:pos="993"/>
        </w:tabs>
        <w:spacing w:after="0" w:line="240" w:lineRule="auto"/>
        <w:ind w:left="0" w:firstLine="567"/>
        <w:jc w:val="both"/>
        <w:rPr>
          <w:rFonts w:ascii="Times New Roman" w:eastAsia="Times New Roman" w:hAnsi="Times New Roman"/>
          <w:b/>
          <w:color w:val="000000"/>
          <w:sz w:val="24"/>
          <w:szCs w:val="24"/>
          <w:lang w:eastAsia="bg-BG"/>
        </w:rPr>
      </w:pPr>
      <w:r w:rsidRPr="00104349">
        <w:rPr>
          <w:rFonts w:ascii="Times New Roman" w:eastAsia="Times New Roman" w:hAnsi="Times New Roman"/>
          <w:sz w:val="24"/>
          <w:szCs w:val="24"/>
          <w:lang w:eastAsia="bg-BG"/>
        </w:rPr>
        <w:t xml:space="preserve">Изпълнителят е длъжен да изпълни задълженията си по Договора и да упражнява всичките си права, с оглед защита интересите на Възложителя. </w:t>
      </w:r>
    </w:p>
    <w:p w:rsidR="005C4C22" w:rsidRPr="00104349" w:rsidRDefault="005C4C22" w:rsidP="00570A31">
      <w:pPr>
        <w:pStyle w:val="ListParagraph"/>
        <w:numPr>
          <w:ilvl w:val="1"/>
          <w:numId w:val="9"/>
        </w:numPr>
        <w:tabs>
          <w:tab w:val="left" w:pos="567"/>
          <w:tab w:val="left" w:pos="993"/>
        </w:tabs>
        <w:spacing w:after="0" w:line="240" w:lineRule="auto"/>
        <w:ind w:left="0" w:firstLine="567"/>
        <w:jc w:val="both"/>
        <w:rPr>
          <w:rFonts w:ascii="Times New Roman" w:eastAsia="Times New Roman" w:hAnsi="Times New Roman"/>
          <w:b/>
          <w:color w:val="000000"/>
          <w:sz w:val="24"/>
          <w:szCs w:val="24"/>
          <w:lang w:eastAsia="bg-BG"/>
        </w:rPr>
      </w:pPr>
      <w:r w:rsidRPr="00104349">
        <w:rPr>
          <w:rFonts w:ascii="Times New Roman" w:hAnsi="Times New Roman"/>
          <w:sz w:val="24"/>
          <w:szCs w:val="24"/>
          <w:lang w:val="en-GB"/>
        </w:rPr>
        <w:t xml:space="preserve">Изпълнителят </w:t>
      </w:r>
      <w:r w:rsidRPr="00104349">
        <w:rPr>
          <w:rFonts w:ascii="Times New Roman" w:hAnsi="Times New Roman"/>
          <w:sz w:val="24"/>
          <w:szCs w:val="24"/>
        </w:rPr>
        <w:t>е длъжен н</w:t>
      </w:r>
      <w:r w:rsidRPr="00104349">
        <w:rPr>
          <w:rFonts w:ascii="Times New Roman" w:hAnsi="Times New Roman"/>
          <w:sz w:val="24"/>
          <w:szCs w:val="24"/>
          <w:lang w:val="en-GB"/>
        </w:rPr>
        <w:t xml:space="preserve">ай-късно до 10:00 часа на последния работен ден на всяка седмица (петък), </w:t>
      </w:r>
      <w:r w:rsidRPr="00104349">
        <w:rPr>
          <w:rFonts w:ascii="Times New Roman" w:hAnsi="Times New Roman"/>
          <w:sz w:val="24"/>
          <w:szCs w:val="24"/>
        </w:rPr>
        <w:t xml:space="preserve">да </w:t>
      </w:r>
      <w:r w:rsidRPr="00104349">
        <w:rPr>
          <w:rFonts w:ascii="Times New Roman" w:hAnsi="Times New Roman"/>
          <w:sz w:val="24"/>
          <w:szCs w:val="24"/>
          <w:lang w:val="en-GB"/>
        </w:rPr>
        <w:t>изготвя седмично меню по диети и го представя за одобрение на представител на Възложителя</w:t>
      </w:r>
      <w:r w:rsidRPr="00104349">
        <w:rPr>
          <w:rFonts w:ascii="Times New Roman" w:hAnsi="Times New Roman"/>
          <w:sz w:val="24"/>
          <w:szCs w:val="24"/>
        </w:rPr>
        <w:t xml:space="preserve">, като дава възможност </w:t>
      </w:r>
      <w:proofErr w:type="gramStart"/>
      <w:r w:rsidRPr="00104349">
        <w:rPr>
          <w:rFonts w:ascii="Times New Roman" w:hAnsi="Times New Roman"/>
          <w:sz w:val="24"/>
          <w:szCs w:val="24"/>
        </w:rPr>
        <w:t xml:space="preserve">на </w:t>
      </w:r>
      <w:r w:rsidRPr="00104349">
        <w:rPr>
          <w:rFonts w:ascii="Times New Roman" w:hAnsi="Times New Roman"/>
          <w:sz w:val="24"/>
          <w:szCs w:val="24"/>
          <w:lang w:val="en-GB"/>
        </w:rPr>
        <w:t xml:space="preserve"> Възложителя</w:t>
      </w:r>
      <w:proofErr w:type="gramEnd"/>
      <w:r w:rsidRPr="00104349">
        <w:rPr>
          <w:rFonts w:ascii="Times New Roman" w:hAnsi="Times New Roman"/>
          <w:sz w:val="24"/>
          <w:szCs w:val="24"/>
          <w:lang w:val="en-GB"/>
        </w:rPr>
        <w:t xml:space="preserve"> да извършва (при необходимост и съгласувано с Изпълнителя) промени в приложените варианти на групови диети.</w:t>
      </w:r>
    </w:p>
    <w:p w:rsidR="00A72F4E" w:rsidRPr="00104349" w:rsidRDefault="00363734" w:rsidP="00570A31">
      <w:pPr>
        <w:pStyle w:val="ListParagraph"/>
        <w:numPr>
          <w:ilvl w:val="1"/>
          <w:numId w:val="9"/>
        </w:numPr>
        <w:tabs>
          <w:tab w:val="left" w:pos="567"/>
          <w:tab w:val="left" w:pos="993"/>
        </w:tabs>
        <w:spacing w:after="0" w:line="240" w:lineRule="auto"/>
        <w:ind w:left="0" w:firstLine="567"/>
        <w:jc w:val="both"/>
        <w:rPr>
          <w:rFonts w:ascii="Times New Roman" w:eastAsia="Times New Roman" w:hAnsi="Times New Roman"/>
          <w:b/>
          <w:color w:val="000000"/>
          <w:sz w:val="24"/>
          <w:szCs w:val="24"/>
          <w:lang w:eastAsia="bg-BG"/>
        </w:rPr>
      </w:pPr>
      <w:r w:rsidRPr="00104349">
        <w:rPr>
          <w:rFonts w:ascii="Times New Roman" w:eastAsia="Times New Roman" w:hAnsi="Times New Roman"/>
          <w:sz w:val="24"/>
          <w:szCs w:val="24"/>
          <w:lang w:eastAsia="bg-BG"/>
        </w:rPr>
        <w:t xml:space="preserve">Изпълнителят се задължава да изпълнява в договорения срок заявките на Възложителя. При невъзможност за доставяне на </w:t>
      </w:r>
      <w:r w:rsidR="00C0736E">
        <w:rPr>
          <w:rFonts w:ascii="Times New Roman" w:eastAsia="Times New Roman" w:hAnsi="Times New Roman"/>
          <w:sz w:val="24"/>
          <w:szCs w:val="24"/>
          <w:lang w:eastAsia="bg-BG"/>
        </w:rPr>
        <w:t>заявените Храни по диети</w:t>
      </w:r>
      <w:r w:rsidRPr="00104349">
        <w:rPr>
          <w:rFonts w:ascii="Times New Roman" w:eastAsia="Times New Roman" w:hAnsi="Times New Roman"/>
          <w:sz w:val="24"/>
          <w:szCs w:val="24"/>
          <w:lang w:eastAsia="bg-BG"/>
        </w:rPr>
        <w:t xml:space="preserve"> или количества по заявка</w:t>
      </w:r>
      <w:r w:rsidR="00C0736E">
        <w:rPr>
          <w:rFonts w:ascii="Times New Roman" w:eastAsia="Times New Roman" w:hAnsi="Times New Roman"/>
          <w:sz w:val="24"/>
          <w:szCs w:val="24"/>
          <w:lang w:eastAsia="bg-BG"/>
        </w:rPr>
        <w:t>та</w:t>
      </w:r>
      <w:r w:rsidRPr="00104349">
        <w:rPr>
          <w:rFonts w:ascii="Times New Roman" w:eastAsia="Times New Roman" w:hAnsi="Times New Roman"/>
          <w:sz w:val="24"/>
          <w:szCs w:val="24"/>
          <w:lang w:eastAsia="bg-BG"/>
        </w:rPr>
        <w:t>, незабавно писмено да уведоми Възложителя за отказа за доставка. При системен отказ на Изпълнителя (повече от 3 пъти в рамките на</w:t>
      </w:r>
      <w:r w:rsidR="00A72F4E" w:rsidRPr="00104349">
        <w:rPr>
          <w:rFonts w:ascii="Times New Roman" w:eastAsia="Times New Roman" w:hAnsi="Times New Roman"/>
          <w:sz w:val="24"/>
          <w:szCs w:val="24"/>
          <w:lang w:eastAsia="bg-BG"/>
        </w:rPr>
        <w:t xml:space="preserve"> един месец</w:t>
      </w:r>
      <w:r w:rsidR="00ED53A7" w:rsidRPr="00104349">
        <w:rPr>
          <w:rFonts w:ascii="Times New Roman" w:eastAsia="Times New Roman" w:hAnsi="Times New Roman"/>
          <w:sz w:val="24"/>
          <w:szCs w:val="24"/>
          <w:lang w:eastAsia="bg-BG"/>
        </w:rPr>
        <w:t>)</w:t>
      </w:r>
      <w:r w:rsidRPr="00104349">
        <w:rPr>
          <w:rFonts w:ascii="Times New Roman" w:eastAsia="Times New Roman" w:hAnsi="Times New Roman"/>
          <w:sz w:val="24"/>
          <w:szCs w:val="24"/>
          <w:lang w:eastAsia="bg-BG"/>
        </w:rPr>
        <w:t xml:space="preserve">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w:t>
      </w:r>
      <w:r w:rsidR="00400D88" w:rsidRPr="00104349">
        <w:rPr>
          <w:rFonts w:ascii="Times New Roman" w:eastAsia="Times New Roman" w:hAnsi="Times New Roman"/>
          <w:sz w:val="24"/>
          <w:szCs w:val="24"/>
          <w:lang w:eastAsia="bg-BG"/>
        </w:rPr>
        <w:t>сумата</w:t>
      </w:r>
      <w:r w:rsidR="00A72F4E" w:rsidRPr="00104349">
        <w:rPr>
          <w:rFonts w:ascii="Times New Roman" w:eastAsia="Times New Roman" w:hAnsi="Times New Roman"/>
          <w:sz w:val="24"/>
          <w:szCs w:val="24"/>
          <w:lang w:eastAsia="bg-BG"/>
        </w:rPr>
        <w:t xml:space="preserve"> </w:t>
      </w:r>
      <w:r w:rsidRPr="00104349">
        <w:rPr>
          <w:rFonts w:ascii="Times New Roman" w:eastAsia="Times New Roman" w:hAnsi="Times New Roman"/>
          <w:sz w:val="24"/>
          <w:szCs w:val="24"/>
          <w:lang w:eastAsia="bg-BG"/>
        </w:rPr>
        <w:t xml:space="preserve">по </w:t>
      </w:r>
      <w:r w:rsidR="00400D88" w:rsidRPr="00104349">
        <w:rPr>
          <w:rFonts w:ascii="Times New Roman" w:eastAsia="Times New Roman" w:hAnsi="Times New Roman"/>
          <w:sz w:val="24"/>
          <w:szCs w:val="24"/>
          <w:lang w:eastAsia="bg-BG"/>
        </w:rPr>
        <w:t>предоставената</w:t>
      </w:r>
      <w:r w:rsidR="00A72F4E" w:rsidRPr="00104349">
        <w:rPr>
          <w:rFonts w:ascii="Times New Roman" w:eastAsia="Times New Roman" w:hAnsi="Times New Roman"/>
          <w:sz w:val="24"/>
          <w:szCs w:val="24"/>
          <w:lang w:eastAsia="bg-BG"/>
        </w:rPr>
        <w:t xml:space="preserve"> </w:t>
      </w:r>
      <w:r w:rsidRPr="00104349">
        <w:rPr>
          <w:rFonts w:ascii="Times New Roman" w:eastAsia="Times New Roman" w:hAnsi="Times New Roman"/>
          <w:sz w:val="24"/>
          <w:szCs w:val="24"/>
          <w:lang w:eastAsia="bg-BG"/>
        </w:rPr>
        <w:t>гаранци</w:t>
      </w:r>
      <w:r w:rsidR="00400D88" w:rsidRPr="00104349">
        <w:rPr>
          <w:rFonts w:ascii="Times New Roman" w:eastAsia="Times New Roman" w:hAnsi="Times New Roman"/>
          <w:sz w:val="24"/>
          <w:szCs w:val="24"/>
          <w:lang w:eastAsia="bg-BG"/>
        </w:rPr>
        <w:t>я</w:t>
      </w:r>
      <w:r w:rsidRPr="00104349">
        <w:rPr>
          <w:rFonts w:ascii="Times New Roman" w:eastAsia="Times New Roman" w:hAnsi="Times New Roman"/>
          <w:sz w:val="24"/>
          <w:szCs w:val="24"/>
          <w:lang w:eastAsia="bg-BG"/>
        </w:rPr>
        <w:t>.</w:t>
      </w:r>
    </w:p>
    <w:p w:rsidR="00A72F4E" w:rsidRPr="00104349" w:rsidRDefault="00363734" w:rsidP="00570A31">
      <w:pPr>
        <w:pStyle w:val="ListParagraph"/>
        <w:numPr>
          <w:ilvl w:val="1"/>
          <w:numId w:val="9"/>
        </w:numPr>
        <w:tabs>
          <w:tab w:val="left" w:pos="567"/>
          <w:tab w:val="left" w:pos="993"/>
        </w:tabs>
        <w:spacing w:after="0" w:line="240" w:lineRule="auto"/>
        <w:ind w:left="0" w:firstLine="567"/>
        <w:jc w:val="both"/>
        <w:rPr>
          <w:rFonts w:ascii="Times New Roman" w:eastAsia="Times New Roman" w:hAnsi="Times New Roman"/>
          <w:b/>
          <w:color w:val="000000"/>
          <w:sz w:val="24"/>
          <w:szCs w:val="24"/>
          <w:lang w:eastAsia="bg-BG"/>
        </w:rPr>
      </w:pPr>
      <w:r w:rsidRPr="00104349">
        <w:rPr>
          <w:rFonts w:ascii="Times New Roman" w:eastAsia="Times New Roman" w:hAnsi="Times New Roman"/>
          <w:sz w:val="24"/>
          <w:szCs w:val="24"/>
          <w:lang w:eastAsia="bg-BG"/>
        </w:rPr>
        <w:t>Изпълнителят е длъжен да извършва т</w:t>
      </w:r>
      <w:r w:rsidRPr="00104349">
        <w:rPr>
          <w:rFonts w:ascii="Times New Roman" w:hAnsi="Times New Roman"/>
          <w:sz w:val="24"/>
          <w:szCs w:val="24"/>
        </w:rPr>
        <w:t xml:space="preserve">ранспортирането на </w:t>
      </w:r>
      <w:r w:rsidR="00A72F4E" w:rsidRPr="00104349">
        <w:rPr>
          <w:rFonts w:ascii="Times New Roman" w:hAnsi="Times New Roman"/>
          <w:sz w:val="24"/>
          <w:szCs w:val="24"/>
        </w:rPr>
        <w:t xml:space="preserve">приготвената </w:t>
      </w:r>
      <w:r w:rsidRPr="00104349">
        <w:rPr>
          <w:rFonts w:ascii="Times New Roman" w:hAnsi="Times New Roman"/>
          <w:sz w:val="24"/>
          <w:szCs w:val="24"/>
        </w:rPr>
        <w:t>хран</w:t>
      </w:r>
      <w:r w:rsidR="00A72F4E" w:rsidRPr="00104349">
        <w:rPr>
          <w:rFonts w:ascii="Times New Roman" w:hAnsi="Times New Roman"/>
          <w:sz w:val="24"/>
          <w:szCs w:val="24"/>
        </w:rPr>
        <w:t>а</w:t>
      </w:r>
      <w:r w:rsidRPr="00104349">
        <w:rPr>
          <w:rFonts w:ascii="Times New Roman" w:hAnsi="Times New Roman"/>
          <w:sz w:val="24"/>
          <w:szCs w:val="24"/>
        </w:rPr>
        <w:t xml:space="preserve">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 от съответния вид, за които има издадено съответното удостоверение за регистрация на транспортно средство.</w:t>
      </w:r>
    </w:p>
    <w:p w:rsidR="005C4C22" w:rsidRPr="00104349" w:rsidRDefault="005C4C22" w:rsidP="00570A31">
      <w:pPr>
        <w:pStyle w:val="ListParagraph"/>
        <w:numPr>
          <w:ilvl w:val="1"/>
          <w:numId w:val="9"/>
        </w:numPr>
        <w:tabs>
          <w:tab w:val="left" w:pos="567"/>
          <w:tab w:val="left" w:pos="993"/>
        </w:tabs>
        <w:spacing w:after="0" w:line="240" w:lineRule="auto"/>
        <w:ind w:left="0" w:firstLine="567"/>
        <w:jc w:val="both"/>
        <w:rPr>
          <w:rFonts w:ascii="Times New Roman" w:eastAsia="Times New Roman" w:hAnsi="Times New Roman"/>
          <w:b/>
          <w:color w:val="000000"/>
          <w:sz w:val="24"/>
          <w:szCs w:val="24"/>
          <w:lang w:eastAsia="bg-BG"/>
        </w:rPr>
      </w:pPr>
      <w:r w:rsidRPr="00104349">
        <w:rPr>
          <w:rFonts w:ascii="Times New Roman" w:eastAsia="Times New Roman" w:hAnsi="Times New Roman"/>
          <w:sz w:val="24"/>
          <w:szCs w:val="24"/>
          <w:lang w:eastAsia="bg-BG"/>
        </w:rPr>
        <w:t xml:space="preserve">Изпълнителят е длъжен за своя сметка </w:t>
      </w:r>
      <w:r w:rsidRPr="00104349">
        <w:rPr>
          <w:rFonts w:ascii="Times New Roman" w:hAnsi="Times New Roman"/>
          <w:sz w:val="24"/>
          <w:szCs w:val="24"/>
        </w:rPr>
        <w:t>да</w:t>
      </w:r>
      <w:r w:rsidRPr="00104349">
        <w:rPr>
          <w:rFonts w:ascii="Times New Roman" w:hAnsi="Times New Roman"/>
          <w:sz w:val="24"/>
          <w:szCs w:val="24"/>
          <w:lang w:val="en-GB"/>
        </w:rPr>
        <w:t xml:space="preserve"> предоставя ежедневно 48 </w:t>
      </w:r>
      <w:r w:rsidRPr="00104349">
        <w:rPr>
          <w:rFonts w:ascii="Times New Roman" w:hAnsi="Times New Roman"/>
          <w:sz w:val="24"/>
          <w:szCs w:val="24"/>
        </w:rPr>
        <w:t xml:space="preserve">(четиридесет и осем) </w:t>
      </w:r>
      <w:r w:rsidRPr="00104349">
        <w:rPr>
          <w:rFonts w:ascii="Times New Roman" w:hAnsi="Times New Roman"/>
          <w:sz w:val="24"/>
          <w:szCs w:val="24"/>
          <w:lang w:val="en-GB"/>
        </w:rPr>
        <w:t>часови контролни проби от доставената храна, в опаковки и обем на една цяла порция от пълния набор храни</w:t>
      </w:r>
      <w:r w:rsidRPr="00104349">
        <w:rPr>
          <w:rFonts w:ascii="Times New Roman" w:hAnsi="Times New Roman"/>
          <w:sz w:val="24"/>
          <w:szCs w:val="24"/>
        </w:rPr>
        <w:t>,</w:t>
      </w:r>
      <w:r w:rsidRPr="00104349">
        <w:rPr>
          <w:rFonts w:ascii="Times New Roman" w:hAnsi="Times New Roman"/>
          <w:sz w:val="24"/>
          <w:szCs w:val="24"/>
          <w:lang w:val="en-GB"/>
        </w:rPr>
        <w:t xml:space="preserve"> при условия за тяхното съхранение и запазване на ид</w:t>
      </w:r>
      <w:r w:rsidRPr="00104349">
        <w:rPr>
          <w:rFonts w:ascii="Times New Roman" w:hAnsi="Times New Roman"/>
          <w:sz w:val="24"/>
          <w:szCs w:val="24"/>
        </w:rPr>
        <w:t>е</w:t>
      </w:r>
      <w:r w:rsidRPr="00104349">
        <w:rPr>
          <w:rFonts w:ascii="Times New Roman" w:hAnsi="Times New Roman"/>
          <w:sz w:val="24"/>
          <w:szCs w:val="24"/>
          <w:lang w:val="en-GB"/>
        </w:rPr>
        <w:t xml:space="preserve">нтичност одобрени от </w:t>
      </w:r>
      <w:r w:rsidRPr="00104349">
        <w:rPr>
          <w:rFonts w:ascii="Times New Roman" w:hAnsi="Times New Roman"/>
          <w:sz w:val="24"/>
          <w:szCs w:val="24"/>
        </w:rPr>
        <w:t>Страните</w:t>
      </w:r>
      <w:r w:rsidRPr="00104349">
        <w:rPr>
          <w:rFonts w:ascii="Times New Roman" w:hAnsi="Times New Roman"/>
          <w:sz w:val="24"/>
          <w:szCs w:val="24"/>
          <w:lang w:val="en-GB"/>
        </w:rPr>
        <w:t>.</w:t>
      </w:r>
    </w:p>
    <w:p w:rsidR="005C4C22" w:rsidRPr="00104349" w:rsidRDefault="005C4C22" w:rsidP="00570A31">
      <w:pPr>
        <w:pStyle w:val="ListParagraph"/>
        <w:numPr>
          <w:ilvl w:val="1"/>
          <w:numId w:val="9"/>
        </w:numPr>
        <w:tabs>
          <w:tab w:val="left" w:pos="567"/>
          <w:tab w:val="left" w:pos="993"/>
        </w:tabs>
        <w:spacing w:after="0" w:line="240" w:lineRule="auto"/>
        <w:ind w:left="0" w:firstLine="567"/>
        <w:jc w:val="both"/>
        <w:rPr>
          <w:rFonts w:ascii="Times New Roman" w:eastAsia="Times New Roman" w:hAnsi="Times New Roman"/>
          <w:color w:val="000000"/>
          <w:sz w:val="24"/>
          <w:szCs w:val="24"/>
          <w:lang w:eastAsia="bg-BG"/>
        </w:rPr>
      </w:pPr>
      <w:r w:rsidRPr="00104349">
        <w:rPr>
          <w:rFonts w:ascii="Times New Roman" w:eastAsia="Times New Roman" w:hAnsi="Times New Roman"/>
          <w:bCs/>
          <w:color w:val="000000"/>
          <w:sz w:val="24"/>
          <w:szCs w:val="24"/>
          <w:lang w:val="en-US" w:eastAsia="bg-BG"/>
        </w:rPr>
        <w:t>Управлението на употребените съдове и прибори (ведно с остатъците от храната) е задължение и за сметка на Изпълнителя.</w:t>
      </w:r>
    </w:p>
    <w:p w:rsidR="00A72F4E" w:rsidRPr="00104349" w:rsidRDefault="00363734" w:rsidP="00570A31">
      <w:pPr>
        <w:pStyle w:val="ListParagraph"/>
        <w:numPr>
          <w:ilvl w:val="1"/>
          <w:numId w:val="9"/>
        </w:numPr>
        <w:tabs>
          <w:tab w:val="left" w:pos="567"/>
          <w:tab w:val="left" w:pos="993"/>
        </w:tabs>
        <w:spacing w:after="0" w:line="240" w:lineRule="auto"/>
        <w:ind w:left="0" w:firstLine="567"/>
        <w:jc w:val="both"/>
        <w:rPr>
          <w:rFonts w:ascii="Times New Roman" w:eastAsia="Times New Roman" w:hAnsi="Times New Roman"/>
          <w:b/>
          <w:color w:val="000000"/>
          <w:sz w:val="24"/>
          <w:szCs w:val="24"/>
          <w:lang w:eastAsia="bg-BG"/>
        </w:rPr>
      </w:pPr>
      <w:r w:rsidRPr="00104349">
        <w:rPr>
          <w:rFonts w:ascii="Times New Roman" w:eastAsia="Times New Roman" w:hAnsi="Times New Roman"/>
          <w:sz w:val="24"/>
          <w:szCs w:val="24"/>
          <w:lang w:eastAsia="bg-BG"/>
        </w:rPr>
        <w:t>Изпълнителят е длъжен да приема и урежда по уговорения ред надлежно предявените от Възложителя рекламации по реда на настоящия Договор</w:t>
      </w:r>
      <w:r w:rsidRPr="00104349">
        <w:rPr>
          <w:rFonts w:ascii="Times New Roman" w:hAnsi="Times New Roman"/>
          <w:sz w:val="24"/>
          <w:szCs w:val="24"/>
        </w:rPr>
        <w:t>.</w:t>
      </w:r>
    </w:p>
    <w:p w:rsidR="00A72F4E" w:rsidRPr="00104349" w:rsidRDefault="00363734" w:rsidP="00570A31">
      <w:pPr>
        <w:pStyle w:val="ListParagraph"/>
        <w:numPr>
          <w:ilvl w:val="1"/>
          <w:numId w:val="9"/>
        </w:numPr>
        <w:tabs>
          <w:tab w:val="left" w:pos="567"/>
          <w:tab w:val="left" w:pos="993"/>
          <w:tab w:val="left" w:pos="1134"/>
        </w:tabs>
        <w:spacing w:after="0" w:line="240" w:lineRule="auto"/>
        <w:ind w:left="0" w:firstLine="567"/>
        <w:jc w:val="both"/>
        <w:rPr>
          <w:rFonts w:ascii="Times New Roman" w:eastAsia="Times New Roman" w:hAnsi="Times New Roman"/>
          <w:b/>
          <w:color w:val="000000"/>
          <w:sz w:val="24"/>
          <w:szCs w:val="24"/>
          <w:lang w:eastAsia="bg-BG"/>
        </w:rPr>
      </w:pPr>
      <w:r w:rsidRPr="00104349">
        <w:rPr>
          <w:rFonts w:ascii="Times New Roman" w:eastAsia="Times New Roman" w:hAnsi="Times New Roman"/>
          <w:sz w:val="24"/>
          <w:szCs w:val="24"/>
          <w:lang w:eastAsia="bg-BG"/>
        </w:rPr>
        <w:t xml:space="preserve">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A72F4E" w:rsidRPr="00104349" w:rsidRDefault="00363734" w:rsidP="00570A31">
      <w:pPr>
        <w:pStyle w:val="ListParagraph"/>
        <w:numPr>
          <w:ilvl w:val="1"/>
          <w:numId w:val="9"/>
        </w:numPr>
        <w:tabs>
          <w:tab w:val="left" w:pos="567"/>
          <w:tab w:val="left" w:pos="993"/>
          <w:tab w:val="left" w:pos="1134"/>
        </w:tabs>
        <w:spacing w:after="0" w:line="240" w:lineRule="auto"/>
        <w:ind w:left="0" w:firstLine="567"/>
        <w:jc w:val="both"/>
        <w:rPr>
          <w:rFonts w:ascii="Times New Roman" w:eastAsia="Times New Roman" w:hAnsi="Times New Roman"/>
          <w:b/>
          <w:color w:val="000000"/>
          <w:sz w:val="24"/>
          <w:szCs w:val="24"/>
          <w:lang w:eastAsia="bg-BG"/>
        </w:rPr>
      </w:pPr>
      <w:r w:rsidRPr="00104349">
        <w:rPr>
          <w:rFonts w:ascii="Times New Roman" w:eastAsia="Times New Roman" w:hAnsi="Times New Roman"/>
          <w:sz w:val="24"/>
          <w:szCs w:val="24"/>
          <w:lang w:eastAsia="bg-BG"/>
        </w:rPr>
        <w:t xml:space="preserve">Изпълнителят се задължава да сключи договор/договори за подизпълнение с посочените в офертата му подизпълнители в срок от </w:t>
      </w:r>
      <w:r w:rsidR="00A72F4E" w:rsidRPr="00104349">
        <w:rPr>
          <w:rFonts w:ascii="Times New Roman" w:eastAsia="Times New Roman" w:hAnsi="Times New Roman"/>
          <w:sz w:val="24"/>
          <w:szCs w:val="24"/>
        </w:rPr>
        <w:t>7 (седем)</w:t>
      </w:r>
      <w:r w:rsidR="00D04176" w:rsidRPr="00104349">
        <w:rPr>
          <w:rFonts w:ascii="Times New Roman" w:eastAsia="Times New Roman" w:hAnsi="Times New Roman"/>
          <w:sz w:val="24"/>
          <w:szCs w:val="24"/>
        </w:rPr>
        <w:t xml:space="preserve"> дни</w:t>
      </w:r>
      <w:r w:rsidR="00A72F4E" w:rsidRPr="00104349">
        <w:rPr>
          <w:rFonts w:ascii="Times New Roman" w:eastAsia="Times New Roman" w:hAnsi="Times New Roman"/>
          <w:sz w:val="24"/>
          <w:szCs w:val="24"/>
        </w:rPr>
        <w:t xml:space="preserve"> </w:t>
      </w:r>
      <w:r w:rsidRPr="00104349">
        <w:rPr>
          <w:rFonts w:ascii="Times New Roman" w:eastAsia="Times New Roman" w:hAnsi="Times New Roman"/>
          <w:sz w:val="24"/>
          <w:szCs w:val="24"/>
          <w:lang w:eastAsia="bg-BG"/>
        </w:rPr>
        <w:t xml:space="preserve">от сключване на настоящия Договор. В срок до 3 </w:t>
      </w:r>
      <w:r w:rsidR="00A72F4E" w:rsidRPr="00104349">
        <w:rPr>
          <w:rFonts w:ascii="Times New Roman" w:eastAsia="Times New Roman" w:hAnsi="Times New Roman"/>
          <w:sz w:val="24"/>
          <w:szCs w:val="24"/>
          <w:lang w:eastAsia="bg-BG"/>
        </w:rPr>
        <w:t xml:space="preserve">(три) </w:t>
      </w:r>
      <w:r w:rsidRPr="00104349">
        <w:rPr>
          <w:rFonts w:ascii="Times New Roman" w:eastAsia="Times New Roman" w:hAnsi="Times New Roman"/>
          <w:sz w:val="24"/>
          <w:szCs w:val="24"/>
          <w:lang w:eastAsia="bg-BG"/>
        </w:rPr>
        <w:t xml:space="preserve">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66" w:anchor="p28982788" w:tgtFrame="_blank" w:history="1">
        <w:r w:rsidRPr="00104349">
          <w:rPr>
            <w:rFonts w:ascii="Times New Roman" w:eastAsia="Times New Roman" w:hAnsi="Times New Roman"/>
            <w:sz w:val="24"/>
            <w:szCs w:val="24"/>
            <w:lang w:eastAsia="bg-BG"/>
          </w:rPr>
          <w:t>чл. 66, ал. 2</w:t>
        </w:r>
      </w:hyperlink>
      <w:r w:rsidRPr="00104349">
        <w:rPr>
          <w:rFonts w:ascii="Times New Roman" w:eastAsia="Times New Roman" w:hAnsi="Times New Roman"/>
          <w:sz w:val="24"/>
          <w:szCs w:val="24"/>
          <w:lang w:eastAsia="bg-BG"/>
        </w:rPr>
        <w:t xml:space="preserve"> и </w:t>
      </w:r>
      <w:hyperlink r:id="rId67" w:anchor="p28982788" w:tgtFrame="_blank" w:history="1">
        <w:r w:rsidRPr="00104349">
          <w:rPr>
            <w:rFonts w:ascii="Times New Roman" w:eastAsia="Times New Roman" w:hAnsi="Times New Roman"/>
            <w:sz w:val="24"/>
            <w:szCs w:val="24"/>
            <w:lang w:eastAsia="bg-BG"/>
          </w:rPr>
          <w:t>1</w:t>
        </w:r>
        <w:r w:rsidR="00A72F4E" w:rsidRPr="00104349">
          <w:rPr>
            <w:rFonts w:ascii="Times New Roman" w:eastAsia="Times New Roman" w:hAnsi="Times New Roman"/>
            <w:sz w:val="24"/>
            <w:szCs w:val="24"/>
            <w:lang w:eastAsia="bg-BG"/>
          </w:rPr>
          <w:t>4</w:t>
        </w:r>
        <w:r w:rsidRPr="00104349">
          <w:rPr>
            <w:rFonts w:ascii="Times New Roman" w:eastAsia="Times New Roman" w:hAnsi="Times New Roman"/>
            <w:sz w:val="24"/>
            <w:szCs w:val="24"/>
            <w:lang w:eastAsia="bg-BG"/>
          </w:rPr>
          <w:t xml:space="preserve"> </w:t>
        </w:r>
        <w:r w:rsidR="00A72F4E" w:rsidRPr="00104349">
          <w:rPr>
            <w:rFonts w:ascii="Times New Roman" w:eastAsia="Times New Roman" w:hAnsi="Times New Roman"/>
            <w:sz w:val="24"/>
            <w:szCs w:val="24"/>
            <w:lang w:eastAsia="bg-BG"/>
          </w:rPr>
          <w:t xml:space="preserve">от </w:t>
        </w:r>
        <w:r w:rsidRPr="00104349">
          <w:rPr>
            <w:rFonts w:ascii="Times New Roman" w:eastAsia="Times New Roman" w:hAnsi="Times New Roman"/>
            <w:sz w:val="24"/>
            <w:szCs w:val="24"/>
            <w:lang w:eastAsia="bg-BG"/>
          </w:rPr>
          <w:t>ЗОП</w:t>
        </w:r>
      </w:hyperlink>
      <w:r w:rsidRPr="00104349">
        <w:rPr>
          <w:rFonts w:ascii="Times New Roman" w:eastAsia="Times New Roman" w:hAnsi="Times New Roman"/>
          <w:sz w:val="24"/>
          <w:szCs w:val="24"/>
          <w:lang w:eastAsia="bg-BG"/>
        </w:rPr>
        <w:t>.</w:t>
      </w:r>
    </w:p>
    <w:p w:rsidR="00A72F4E" w:rsidRPr="00104349" w:rsidRDefault="00363734" w:rsidP="00570A31">
      <w:pPr>
        <w:pStyle w:val="ListParagraph"/>
        <w:numPr>
          <w:ilvl w:val="1"/>
          <w:numId w:val="9"/>
        </w:numPr>
        <w:tabs>
          <w:tab w:val="left" w:pos="567"/>
          <w:tab w:val="left" w:pos="993"/>
          <w:tab w:val="left" w:pos="1134"/>
        </w:tabs>
        <w:spacing w:after="0" w:line="240" w:lineRule="auto"/>
        <w:ind w:left="0" w:firstLine="567"/>
        <w:jc w:val="both"/>
        <w:rPr>
          <w:rFonts w:ascii="Times New Roman" w:eastAsia="Times New Roman" w:hAnsi="Times New Roman"/>
          <w:b/>
          <w:color w:val="000000"/>
          <w:sz w:val="24"/>
          <w:szCs w:val="24"/>
          <w:lang w:eastAsia="bg-BG"/>
        </w:rPr>
      </w:pPr>
      <w:r w:rsidRPr="00104349">
        <w:rPr>
          <w:rFonts w:ascii="Times New Roman" w:eastAsia="Times New Roman" w:hAnsi="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A72F4E" w:rsidRPr="00104349" w:rsidRDefault="00363734" w:rsidP="00570A31">
      <w:pPr>
        <w:pStyle w:val="ListParagraph"/>
        <w:numPr>
          <w:ilvl w:val="1"/>
          <w:numId w:val="9"/>
        </w:numPr>
        <w:tabs>
          <w:tab w:val="left" w:pos="567"/>
          <w:tab w:val="left" w:pos="993"/>
          <w:tab w:val="left" w:pos="1134"/>
        </w:tabs>
        <w:spacing w:after="0" w:line="240" w:lineRule="auto"/>
        <w:ind w:left="0" w:firstLine="567"/>
        <w:jc w:val="both"/>
        <w:rPr>
          <w:rFonts w:ascii="Times New Roman" w:eastAsia="Times New Roman" w:hAnsi="Times New Roman"/>
          <w:b/>
          <w:color w:val="000000"/>
          <w:sz w:val="24"/>
          <w:szCs w:val="24"/>
          <w:lang w:eastAsia="bg-BG"/>
        </w:rPr>
      </w:pPr>
      <w:r w:rsidRPr="00104349">
        <w:rPr>
          <w:rFonts w:ascii="Times New Roman" w:eastAsia="Times New Roman" w:hAnsi="Times New Roman"/>
          <w:sz w:val="24"/>
          <w:szCs w:val="24"/>
        </w:rPr>
        <w:t>Изпълнителят се задължава да подпише</w:t>
      </w:r>
      <w:r w:rsidR="00DA23B4" w:rsidRPr="00104349">
        <w:rPr>
          <w:rFonts w:ascii="Times New Roman" w:eastAsia="Times New Roman" w:hAnsi="Times New Roman"/>
          <w:sz w:val="24"/>
          <w:szCs w:val="24"/>
        </w:rPr>
        <w:t xml:space="preserve"> лично или</w:t>
      </w:r>
      <w:r w:rsidRPr="00104349">
        <w:rPr>
          <w:rFonts w:ascii="Times New Roman" w:eastAsia="Times New Roman" w:hAnsi="Times New Roman"/>
          <w:sz w:val="24"/>
          <w:szCs w:val="24"/>
        </w:rPr>
        <w:t xml:space="preserve"> чрез надлежно упълномощени представители протокола за доставка</w:t>
      </w:r>
      <w:r w:rsidR="00A72F4E" w:rsidRPr="00104349">
        <w:rPr>
          <w:rFonts w:ascii="Times New Roman" w:eastAsia="Times New Roman" w:hAnsi="Times New Roman"/>
          <w:sz w:val="24"/>
          <w:szCs w:val="24"/>
        </w:rPr>
        <w:t>, вкл. в частите относно констатирани и отстранени несъответствия</w:t>
      </w:r>
      <w:r w:rsidRPr="00104349">
        <w:rPr>
          <w:rFonts w:ascii="Times New Roman" w:eastAsia="Times New Roman" w:hAnsi="Times New Roman"/>
          <w:sz w:val="24"/>
          <w:szCs w:val="24"/>
        </w:rPr>
        <w:t xml:space="preserve">, както и други документи съпътстващи доставката и/или предвидени в настоящия Договор. При отказ на Изпълнителя </w:t>
      </w:r>
      <w:r w:rsidR="00DA23B4" w:rsidRPr="00104349">
        <w:rPr>
          <w:rFonts w:ascii="Times New Roman" w:eastAsia="Times New Roman" w:hAnsi="Times New Roman"/>
          <w:sz w:val="24"/>
          <w:szCs w:val="24"/>
        </w:rPr>
        <w:t xml:space="preserve">или на упълномощено от него лице </w:t>
      </w:r>
      <w:r w:rsidRPr="00104349">
        <w:rPr>
          <w:rFonts w:ascii="Times New Roman" w:eastAsia="Times New Roman" w:hAnsi="Times New Roman"/>
          <w:sz w:val="24"/>
          <w:szCs w:val="24"/>
        </w:rPr>
        <w:t xml:space="preserve">да подпише протокол, предвиден в този договор, </w:t>
      </w:r>
      <w:r w:rsidRPr="00104349">
        <w:rPr>
          <w:rFonts w:ascii="Times New Roman" w:eastAsia="Times New Roman" w:hAnsi="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w:t>
      </w:r>
    </w:p>
    <w:p w:rsidR="005C4C22" w:rsidRPr="00104349" w:rsidRDefault="00363734" w:rsidP="00570A31">
      <w:pPr>
        <w:pStyle w:val="ListParagraph"/>
        <w:numPr>
          <w:ilvl w:val="1"/>
          <w:numId w:val="9"/>
        </w:numPr>
        <w:tabs>
          <w:tab w:val="left" w:pos="567"/>
          <w:tab w:val="left" w:pos="993"/>
          <w:tab w:val="left" w:pos="1134"/>
        </w:tabs>
        <w:spacing w:after="0" w:line="240" w:lineRule="auto"/>
        <w:ind w:left="0" w:firstLine="567"/>
        <w:jc w:val="both"/>
        <w:rPr>
          <w:rFonts w:ascii="Times New Roman" w:eastAsia="Times New Roman" w:hAnsi="Times New Roman"/>
          <w:b/>
          <w:color w:val="000000"/>
          <w:sz w:val="24"/>
          <w:szCs w:val="24"/>
          <w:lang w:eastAsia="bg-BG"/>
        </w:rPr>
      </w:pPr>
      <w:r w:rsidRPr="00104349">
        <w:rPr>
          <w:rFonts w:ascii="Times New Roman" w:eastAsia="Times New Roman" w:hAnsi="Times New Roman"/>
          <w:sz w:val="24"/>
          <w:szCs w:val="24"/>
        </w:rPr>
        <w:t xml:space="preserve">Изпълнителят носи отговорност за съответствието на доставените </w:t>
      </w:r>
      <w:r w:rsidR="00A72F4E" w:rsidRPr="00104349">
        <w:rPr>
          <w:rFonts w:ascii="Times New Roman" w:eastAsia="Times New Roman" w:hAnsi="Times New Roman"/>
          <w:sz w:val="24"/>
          <w:szCs w:val="24"/>
        </w:rPr>
        <w:t>Храни</w:t>
      </w:r>
      <w:r w:rsidRPr="00104349">
        <w:rPr>
          <w:rFonts w:ascii="Times New Roman" w:eastAsia="Times New Roman" w:hAnsi="Times New Roman"/>
          <w:sz w:val="24"/>
          <w:szCs w:val="24"/>
        </w:rPr>
        <w:t xml:space="preserve">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w:t>
      </w:r>
      <w:r w:rsidR="00C0736E">
        <w:rPr>
          <w:rFonts w:ascii="Times New Roman" w:eastAsia="Times New Roman" w:hAnsi="Times New Roman"/>
          <w:sz w:val="24"/>
          <w:szCs w:val="24"/>
        </w:rPr>
        <w:t>Храни</w:t>
      </w:r>
      <w:r w:rsidRPr="00104349">
        <w:rPr>
          <w:rFonts w:ascii="Times New Roman" w:eastAsia="Times New Roman" w:hAnsi="Times New Roman"/>
          <w:sz w:val="24"/>
          <w:szCs w:val="24"/>
        </w:rPr>
        <w:t>.</w:t>
      </w:r>
      <w:r w:rsidR="005C4C22" w:rsidRPr="00104349">
        <w:rPr>
          <w:rFonts w:ascii="Times New Roman" w:eastAsia="Times New Roman" w:hAnsi="Times New Roman"/>
          <w:sz w:val="24"/>
          <w:szCs w:val="24"/>
        </w:rPr>
        <w:t xml:space="preserve"> </w:t>
      </w:r>
      <w:r w:rsidR="005C4C22" w:rsidRPr="00104349">
        <w:rPr>
          <w:rFonts w:ascii="Times New Roman" w:eastAsia="Times New Roman" w:hAnsi="Times New Roman"/>
          <w:sz w:val="24"/>
          <w:szCs w:val="24"/>
          <w:lang w:val="en-GB"/>
        </w:rPr>
        <w:t>При възникване на стомашно-</w:t>
      </w:r>
      <w:r w:rsidR="005C4C22" w:rsidRPr="00104349">
        <w:rPr>
          <w:rFonts w:ascii="Times New Roman" w:eastAsia="Times New Roman" w:hAnsi="Times New Roman"/>
          <w:sz w:val="24"/>
          <w:szCs w:val="24"/>
          <w:lang w:val="en-US"/>
        </w:rPr>
        <w:t xml:space="preserve"> </w:t>
      </w:r>
      <w:r w:rsidR="005C4C22" w:rsidRPr="00104349">
        <w:rPr>
          <w:rFonts w:ascii="Times New Roman" w:eastAsia="Times New Roman" w:hAnsi="Times New Roman"/>
          <w:sz w:val="24"/>
          <w:szCs w:val="24"/>
          <w:lang w:val="en-GB"/>
        </w:rPr>
        <w:t xml:space="preserve">чревни инфекции </w:t>
      </w:r>
      <w:r w:rsidR="005C4C22" w:rsidRPr="00104349">
        <w:rPr>
          <w:rFonts w:ascii="Times New Roman" w:eastAsia="Times New Roman" w:hAnsi="Times New Roman"/>
          <w:sz w:val="24"/>
          <w:szCs w:val="24"/>
          <w:lang w:val="en-US"/>
        </w:rPr>
        <w:t xml:space="preserve">у </w:t>
      </w:r>
      <w:proofErr w:type="gramStart"/>
      <w:r w:rsidR="005C4C22" w:rsidRPr="00104349">
        <w:rPr>
          <w:rFonts w:ascii="Times New Roman" w:eastAsia="Times New Roman" w:hAnsi="Times New Roman"/>
          <w:sz w:val="24"/>
          <w:szCs w:val="24"/>
          <w:lang w:val="en-US"/>
        </w:rPr>
        <w:t xml:space="preserve">пациенти,  </w:t>
      </w:r>
      <w:r w:rsidR="005C4C22" w:rsidRPr="00104349">
        <w:rPr>
          <w:rFonts w:ascii="Times New Roman" w:eastAsia="Times New Roman" w:hAnsi="Times New Roman"/>
          <w:sz w:val="24"/>
          <w:szCs w:val="24"/>
          <w:lang w:val="en-US"/>
        </w:rPr>
        <w:lastRenderedPageBreak/>
        <w:t>предизвикани</w:t>
      </w:r>
      <w:proofErr w:type="gramEnd"/>
      <w:r w:rsidR="005C4C22" w:rsidRPr="00104349">
        <w:rPr>
          <w:rFonts w:ascii="Times New Roman" w:eastAsia="Times New Roman" w:hAnsi="Times New Roman"/>
          <w:sz w:val="24"/>
          <w:szCs w:val="24"/>
          <w:lang w:val="en-US"/>
        </w:rPr>
        <w:t xml:space="preserve"> от консумирана </w:t>
      </w:r>
      <w:r w:rsidR="005C4C22" w:rsidRPr="00104349">
        <w:rPr>
          <w:rFonts w:ascii="Times New Roman" w:eastAsia="Times New Roman" w:hAnsi="Times New Roman"/>
          <w:sz w:val="24"/>
          <w:szCs w:val="24"/>
          <w:lang w:val="en-GB"/>
        </w:rPr>
        <w:t xml:space="preserve">храна, след изготвяне на констативен протокол от Възложителя, лечението на пациентите </w:t>
      </w:r>
      <w:r w:rsidR="005C4C22" w:rsidRPr="00104349">
        <w:rPr>
          <w:rFonts w:ascii="Times New Roman" w:eastAsia="Times New Roman" w:hAnsi="Times New Roman"/>
          <w:sz w:val="24"/>
          <w:szCs w:val="24"/>
          <w:lang w:val="en-US"/>
        </w:rPr>
        <w:t>е за сметка на</w:t>
      </w:r>
      <w:r w:rsidR="005C4C22" w:rsidRPr="00104349">
        <w:rPr>
          <w:rFonts w:ascii="Times New Roman" w:eastAsia="Times New Roman" w:hAnsi="Times New Roman"/>
          <w:sz w:val="24"/>
          <w:szCs w:val="24"/>
          <w:lang w:val="en-GB"/>
        </w:rPr>
        <w:t xml:space="preserve"> Изпълнителя.</w:t>
      </w:r>
    </w:p>
    <w:p w:rsidR="00690F7B" w:rsidRPr="002D7866" w:rsidRDefault="00363734" w:rsidP="00570A31">
      <w:pPr>
        <w:pStyle w:val="ListParagraph"/>
        <w:numPr>
          <w:ilvl w:val="1"/>
          <w:numId w:val="9"/>
        </w:numPr>
        <w:tabs>
          <w:tab w:val="left" w:pos="567"/>
          <w:tab w:val="left" w:pos="993"/>
          <w:tab w:val="left" w:pos="1134"/>
        </w:tabs>
        <w:spacing w:after="0" w:line="240" w:lineRule="auto"/>
        <w:ind w:left="0" w:firstLine="567"/>
        <w:jc w:val="both"/>
        <w:rPr>
          <w:rFonts w:ascii="Times New Roman" w:eastAsia="Times New Roman" w:hAnsi="Times New Roman"/>
          <w:b/>
          <w:color w:val="000000"/>
          <w:sz w:val="24"/>
          <w:szCs w:val="24"/>
          <w:lang w:eastAsia="bg-BG"/>
        </w:rPr>
      </w:pPr>
      <w:r w:rsidRPr="00104349">
        <w:rPr>
          <w:rFonts w:ascii="Times New Roman" w:eastAsia="Times New Roman" w:hAnsi="Times New Roman"/>
          <w:sz w:val="24"/>
          <w:szCs w:val="24"/>
        </w:rPr>
        <w:t>Изпълнителят не носи отговорност за забава на доставка, която не е заявена в необходимия срок</w:t>
      </w:r>
      <w:r w:rsidRPr="00104349">
        <w:rPr>
          <w:rFonts w:ascii="Times New Roman" w:eastAsia="Times New Roman" w:hAnsi="Times New Roman"/>
          <w:sz w:val="24"/>
          <w:szCs w:val="24"/>
          <w:lang w:eastAsia="ar-SA"/>
        </w:rPr>
        <w:t>.</w:t>
      </w:r>
    </w:p>
    <w:p w:rsidR="002D7866" w:rsidRPr="00104349" w:rsidRDefault="002D7866" w:rsidP="002D7866">
      <w:pPr>
        <w:pStyle w:val="ListParagraph"/>
        <w:tabs>
          <w:tab w:val="left" w:pos="567"/>
          <w:tab w:val="left" w:pos="993"/>
          <w:tab w:val="left" w:pos="1134"/>
        </w:tabs>
        <w:spacing w:after="0" w:line="240" w:lineRule="auto"/>
        <w:ind w:left="567"/>
        <w:jc w:val="both"/>
        <w:rPr>
          <w:rFonts w:ascii="Times New Roman" w:eastAsia="Times New Roman" w:hAnsi="Times New Roman"/>
          <w:b/>
          <w:color w:val="000000"/>
          <w:sz w:val="24"/>
          <w:szCs w:val="24"/>
          <w:lang w:eastAsia="bg-BG"/>
        </w:rPr>
      </w:pPr>
    </w:p>
    <w:p w:rsidR="00363734" w:rsidRPr="00104349" w:rsidRDefault="00363734" w:rsidP="00731103">
      <w:pPr>
        <w:numPr>
          <w:ilvl w:val="0"/>
          <w:numId w:val="1"/>
        </w:numPr>
        <w:tabs>
          <w:tab w:val="left" w:pos="426"/>
        </w:tabs>
        <w:spacing w:after="0" w:line="240" w:lineRule="auto"/>
        <w:ind w:left="0" w:firstLine="0"/>
        <w:contextualSpacing/>
        <w:jc w:val="center"/>
        <w:rPr>
          <w:rFonts w:ascii="Times New Roman" w:eastAsia="Times New Roman" w:hAnsi="Times New Roman"/>
          <w:b/>
          <w:sz w:val="24"/>
          <w:szCs w:val="24"/>
          <w:lang w:val="bg-BG" w:eastAsia="bg-BG"/>
        </w:rPr>
      </w:pPr>
      <w:r w:rsidRPr="00104349">
        <w:rPr>
          <w:rFonts w:ascii="Times New Roman" w:eastAsia="Times New Roman" w:hAnsi="Times New Roman"/>
          <w:b/>
          <w:sz w:val="24"/>
          <w:szCs w:val="24"/>
          <w:lang w:val="bg-BG" w:eastAsia="bg-BG"/>
        </w:rPr>
        <w:t>ПРАВА И ЗАДЪЛЖЕНИЯ НА ВЪЗЛОЖИТЕЛЯ</w:t>
      </w:r>
    </w:p>
    <w:p w:rsidR="00363734" w:rsidRPr="00104349" w:rsidRDefault="00363734" w:rsidP="00BB644E">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104349">
        <w:rPr>
          <w:rFonts w:ascii="Times New Roman" w:eastAsia="Times New Roman" w:hAnsi="Times New Roman"/>
          <w:b/>
          <w:sz w:val="24"/>
          <w:szCs w:val="24"/>
          <w:lang w:val="bg-BG" w:eastAsia="bg-BG"/>
        </w:rPr>
        <w:t>Член</w:t>
      </w:r>
      <w:r w:rsidR="005C4C22" w:rsidRPr="00104349">
        <w:rPr>
          <w:rFonts w:ascii="Times New Roman" w:eastAsia="Times New Roman" w:hAnsi="Times New Roman"/>
          <w:b/>
          <w:sz w:val="24"/>
          <w:szCs w:val="24"/>
          <w:lang w:val="bg-BG" w:eastAsia="bg-BG"/>
        </w:rPr>
        <w:t xml:space="preserve"> </w:t>
      </w:r>
      <w:r w:rsidRPr="00104349">
        <w:rPr>
          <w:rFonts w:ascii="Times New Roman" w:eastAsia="Times New Roman" w:hAnsi="Times New Roman"/>
          <w:b/>
          <w:sz w:val="24"/>
          <w:szCs w:val="24"/>
          <w:lang w:val="bg-BG" w:eastAsia="bg-BG"/>
        </w:rPr>
        <w:t xml:space="preserve">8. </w:t>
      </w:r>
    </w:p>
    <w:p w:rsidR="005C4C22" w:rsidRPr="00104349" w:rsidRDefault="00363734" w:rsidP="00570A31">
      <w:pPr>
        <w:pStyle w:val="ListParagraph"/>
        <w:numPr>
          <w:ilvl w:val="1"/>
          <w:numId w:val="10"/>
        </w:numPr>
        <w:tabs>
          <w:tab w:val="left" w:pos="567"/>
          <w:tab w:val="left" w:pos="993"/>
          <w:tab w:val="left" w:pos="1134"/>
        </w:tabs>
        <w:spacing w:after="0" w:line="240" w:lineRule="auto"/>
        <w:ind w:left="0" w:firstLine="567"/>
        <w:jc w:val="both"/>
        <w:rPr>
          <w:rFonts w:ascii="Times New Roman" w:eastAsia="Times New Roman" w:hAnsi="Times New Roman"/>
          <w:sz w:val="24"/>
          <w:szCs w:val="24"/>
        </w:rPr>
      </w:pPr>
      <w:r w:rsidRPr="00104349">
        <w:rPr>
          <w:rFonts w:ascii="Times New Roman" w:eastAsia="Times New Roman" w:hAnsi="Times New Roman"/>
          <w:sz w:val="24"/>
          <w:szCs w:val="24"/>
        </w:rPr>
        <w:t xml:space="preserve">Възложителят се задължава да заплаща цената на доставените </w:t>
      </w:r>
      <w:r w:rsidR="00C0736E">
        <w:rPr>
          <w:rFonts w:ascii="Times New Roman" w:eastAsia="Times New Roman" w:hAnsi="Times New Roman"/>
          <w:sz w:val="24"/>
          <w:szCs w:val="24"/>
        </w:rPr>
        <w:t>Храни</w:t>
      </w:r>
      <w:r w:rsidRPr="00104349">
        <w:rPr>
          <w:rFonts w:ascii="Times New Roman" w:eastAsia="Times New Roman" w:hAnsi="Times New Roman"/>
          <w:sz w:val="24"/>
          <w:szCs w:val="24"/>
        </w:rPr>
        <w:t xml:space="preserve">, съгласно условията и по начина, посочен в настоящия Договор. </w:t>
      </w:r>
    </w:p>
    <w:p w:rsidR="00DC1270" w:rsidRPr="00104349" w:rsidRDefault="00DC1270" w:rsidP="00570A31">
      <w:pPr>
        <w:pStyle w:val="ListParagraph"/>
        <w:numPr>
          <w:ilvl w:val="1"/>
          <w:numId w:val="10"/>
        </w:numPr>
        <w:tabs>
          <w:tab w:val="left" w:pos="567"/>
          <w:tab w:val="left" w:pos="993"/>
          <w:tab w:val="left" w:pos="1134"/>
        </w:tabs>
        <w:spacing w:after="0" w:line="240" w:lineRule="auto"/>
        <w:ind w:left="0" w:firstLine="567"/>
        <w:jc w:val="both"/>
        <w:rPr>
          <w:rFonts w:ascii="Times New Roman" w:eastAsia="Times New Roman" w:hAnsi="Times New Roman"/>
          <w:sz w:val="24"/>
          <w:szCs w:val="24"/>
        </w:rPr>
      </w:pPr>
      <w:r w:rsidRPr="00104349">
        <w:rPr>
          <w:rFonts w:ascii="Times New Roman" w:eastAsia="Times New Roman" w:hAnsi="Times New Roman"/>
          <w:sz w:val="24"/>
          <w:szCs w:val="24"/>
        </w:rPr>
        <w:t xml:space="preserve">Възложителят одобрява вариантите на групови диети, предложени му от Изпълнителя, като има право да </w:t>
      </w:r>
      <w:r w:rsidRPr="00104349">
        <w:rPr>
          <w:rFonts w:ascii="Times New Roman" w:eastAsia="Times New Roman" w:hAnsi="Times New Roman"/>
          <w:sz w:val="24"/>
          <w:szCs w:val="24"/>
          <w:lang w:val="en-GB"/>
        </w:rPr>
        <w:t xml:space="preserve">извършва </w:t>
      </w:r>
      <w:r w:rsidRPr="00104349">
        <w:rPr>
          <w:rFonts w:ascii="Times New Roman" w:eastAsia="Times New Roman" w:hAnsi="Times New Roman"/>
          <w:sz w:val="24"/>
          <w:szCs w:val="24"/>
        </w:rPr>
        <w:t>(</w:t>
      </w:r>
      <w:r w:rsidRPr="00104349">
        <w:rPr>
          <w:rFonts w:ascii="Times New Roman" w:eastAsia="Times New Roman" w:hAnsi="Times New Roman"/>
          <w:sz w:val="24"/>
          <w:szCs w:val="24"/>
          <w:lang w:val="en-GB"/>
        </w:rPr>
        <w:t>при необходимост и съгласувано с Изпълнителя</w:t>
      </w:r>
      <w:r w:rsidRPr="00104349">
        <w:rPr>
          <w:rFonts w:ascii="Times New Roman" w:eastAsia="Times New Roman" w:hAnsi="Times New Roman"/>
          <w:sz w:val="24"/>
          <w:szCs w:val="24"/>
        </w:rPr>
        <w:t>)</w:t>
      </w:r>
      <w:r w:rsidRPr="00104349">
        <w:rPr>
          <w:rFonts w:ascii="Times New Roman" w:eastAsia="Times New Roman" w:hAnsi="Times New Roman"/>
          <w:sz w:val="24"/>
          <w:szCs w:val="24"/>
          <w:lang w:val="en-GB"/>
        </w:rPr>
        <w:t xml:space="preserve"> промени в приложените </w:t>
      </w:r>
      <w:r w:rsidRPr="00104349">
        <w:rPr>
          <w:rFonts w:ascii="Times New Roman" w:eastAsia="Times New Roman" w:hAnsi="Times New Roman"/>
          <w:sz w:val="24"/>
          <w:szCs w:val="24"/>
        </w:rPr>
        <w:t xml:space="preserve">му </w:t>
      </w:r>
      <w:r w:rsidRPr="00104349">
        <w:rPr>
          <w:rFonts w:ascii="Times New Roman" w:eastAsia="Times New Roman" w:hAnsi="Times New Roman"/>
          <w:sz w:val="24"/>
          <w:szCs w:val="24"/>
          <w:lang w:val="en-GB"/>
        </w:rPr>
        <w:t>варианти на групови диети</w:t>
      </w:r>
      <w:r w:rsidRPr="00104349">
        <w:rPr>
          <w:rFonts w:ascii="Times New Roman" w:eastAsia="Times New Roman" w:hAnsi="Times New Roman"/>
          <w:sz w:val="24"/>
          <w:szCs w:val="24"/>
        </w:rPr>
        <w:t>.</w:t>
      </w:r>
    </w:p>
    <w:p w:rsidR="005C4C22" w:rsidRPr="00104349" w:rsidRDefault="00363734" w:rsidP="00570A31">
      <w:pPr>
        <w:pStyle w:val="ListParagraph"/>
        <w:numPr>
          <w:ilvl w:val="1"/>
          <w:numId w:val="10"/>
        </w:numPr>
        <w:tabs>
          <w:tab w:val="left" w:pos="567"/>
          <w:tab w:val="left" w:pos="993"/>
          <w:tab w:val="left" w:pos="1134"/>
        </w:tabs>
        <w:spacing w:after="0" w:line="240" w:lineRule="auto"/>
        <w:ind w:left="0" w:firstLine="567"/>
        <w:jc w:val="both"/>
        <w:rPr>
          <w:rFonts w:ascii="Times New Roman" w:eastAsia="Times New Roman" w:hAnsi="Times New Roman"/>
          <w:sz w:val="24"/>
          <w:szCs w:val="24"/>
        </w:rPr>
      </w:pPr>
      <w:r w:rsidRPr="00104349">
        <w:rPr>
          <w:rFonts w:ascii="Times New Roman" w:eastAsia="Times New Roman" w:hAnsi="Times New Roman"/>
          <w:sz w:val="24"/>
          <w:szCs w:val="24"/>
        </w:rPr>
        <w:t xml:space="preserve">Възложителят се задължава да приеме доставката на </w:t>
      </w:r>
      <w:r w:rsidR="00C0736E">
        <w:rPr>
          <w:rFonts w:ascii="Times New Roman" w:eastAsia="Times New Roman" w:hAnsi="Times New Roman"/>
          <w:sz w:val="24"/>
          <w:szCs w:val="24"/>
        </w:rPr>
        <w:t>Хранит</w:t>
      </w:r>
      <w:r w:rsidRPr="00104349">
        <w:rPr>
          <w:rFonts w:ascii="Times New Roman" w:eastAsia="Times New Roman" w:hAnsi="Times New Roman"/>
          <w:sz w:val="24"/>
          <w:szCs w:val="24"/>
        </w:rPr>
        <w:t xml:space="preserve">е, предмет на доставка по реда на член 5, ако отговарят на договорените изисквания. </w:t>
      </w:r>
    </w:p>
    <w:p w:rsidR="00DC1270" w:rsidRPr="00104349" w:rsidRDefault="00363734" w:rsidP="00570A31">
      <w:pPr>
        <w:pStyle w:val="ListParagraph"/>
        <w:numPr>
          <w:ilvl w:val="1"/>
          <w:numId w:val="10"/>
        </w:numPr>
        <w:tabs>
          <w:tab w:val="left" w:pos="567"/>
          <w:tab w:val="left" w:pos="993"/>
          <w:tab w:val="left" w:pos="1134"/>
        </w:tabs>
        <w:spacing w:after="0" w:line="240" w:lineRule="auto"/>
        <w:ind w:left="0" w:firstLine="567"/>
        <w:jc w:val="both"/>
        <w:rPr>
          <w:rFonts w:ascii="Times New Roman" w:eastAsia="Times New Roman" w:hAnsi="Times New Roman"/>
          <w:sz w:val="24"/>
          <w:szCs w:val="24"/>
        </w:rPr>
      </w:pPr>
      <w:r w:rsidRPr="00104349">
        <w:rPr>
          <w:rFonts w:ascii="Times New Roman" w:eastAsia="Times New Roman" w:hAnsi="Times New Roman"/>
          <w:sz w:val="24"/>
          <w:szCs w:val="24"/>
        </w:rPr>
        <w:t>Възложителят осигурява свои представители</w:t>
      </w:r>
      <w:r w:rsidR="005C4C22" w:rsidRPr="00104349">
        <w:rPr>
          <w:rFonts w:ascii="Times New Roman" w:eastAsia="Times New Roman" w:hAnsi="Times New Roman"/>
          <w:sz w:val="24"/>
          <w:szCs w:val="24"/>
        </w:rPr>
        <w:t xml:space="preserve"> по клиники и отделения</w:t>
      </w:r>
      <w:r w:rsidRPr="00104349">
        <w:rPr>
          <w:rFonts w:ascii="Times New Roman" w:eastAsia="Times New Roman" w:hAnsi="Times New Roman"/>
          <w:sz w:val="24"/>
          <w:szCs w:val="24"/>
        </w:rPr>
        <w:t xml:space="preserve">, които да </w:t>
      </w:r>
      <w:r w:rsidR="005C4C22" w:rsidRPr="00104349">
        <w:rPr>
          <w:rFonts w:ascii="Times New Roman" w:eastAsia="Times New Roman" w:hAnsi="Times New Roman"/>
          <w:sz w:val="24"/>
          <w:szCs w:val="24"/>
        </w:rPr>
        <w:t xml:space="preserve">заявяват храна за пациенти по диети и да </w:t>
      </w:r>
      <w:r w:rsidRPr="00104349">
        <w:rPr>
          <w:rFonts w:ascii="Times New Roman" w:eastAsia="Times New Roman" w:hAnsi="Times New Roman"/>
          <w:sz w:val="24"/>
          <w:szCs w:val="24"/>
        </w:rPr>
        <w:t xml:space="preserve">приемат доставките в договореното време. </w:t>
      </w:r>
    </w:p>
    <w:p w:rsidR="00DC1270" w:rsidRPr="00104349" w:rsidRDefault="00363734" w:rsidP="00570A31">
      <w:pPr>
        <w:pStyle w:val="ListParagraph"/>
        <w:numPr>
          <w:ilvl w:val="1"/>
          <w:numId w:val="10"/>
        </w:numPr>
        <w:tabs>
          <w:tab w:val="left" w:pos="567"/>
          <w:tab w:val="left" w:pos="993"/>
          <w:tab w:val="left" w:pos="1134"/>
        </w:tabs>
        <w:spacing w:after="0" w:line="240" w:lineRule="auto"/>
        <w:ind w:left="0" w:firstLine="567"/>
        <w:jc w:val="both"/>
        <w:rPr>
          <w:rFonts w:ascii="Times New Roman" w:eastAsia="Times New Roman" w:hAnsi="Times New Roman"/>
          <w:sz w:val="24"/>
          <w:szCs w:val="24"/>
        </w:rPr>
      </w:pPr>
      <w:r w:rsidRPr="00104349">
        <w:rPr>
          <w:rFonts w:ascii="Times New Roman" w:eastAsia="Times New Roman" w:hAnsi="Times New Roman"/>
          <w:sz w:val="24"/>
          <w:szCs w:val="24"/>
        </w:rPr>
        <w:t xml:space="preserve">Възложителят има право да иска от Изпълнителя да изпълнява доставката на </w:t>
      </w:r>
      <w:r w:rsidR="00DC1270" w:rsidRPr="00104349">
        <w:rPr>
          <w:rFonts w:ascii="Times New Roman" w:eastAsia="Times New Roman" w:hAnsi="Times New Roman"/>
          <w:sz w:val="24"/>
          <w:szCs w:val="24"/>
        </w:rPr>
        <w:t>Храната</w:t>
      </w:r>
      <w:r w:rsidRPr="00104349">
        <w:rPr>
          <w:rFonts w:ascii="Times New Roman" w:eastAsia="Times New Roman" w:hAnsi="Times New Roman"/>
          <w:sz w:val="24"/>
          <w:szCs w:val="24"/>
        </w:rPr>
        <w:t xml:space="preserve"> до посоченото в </w:t>
      </w:r>
      <w:r w:rsidR="00306CC9" w:rsidRPr="00104349">
        <w:rPr>
          <w:rFonts w:ascii="Times New Roman" w:eastAsia="Times New Roman" w:hAnsi="Times New Roman"/>
          <w:sz w:val="24"/>
          <w:szCs w:val="24"/>
        </w:rPr>
        <w:t>алинея</w:t>
      </w:r>
      <w:r w:rsidR="00DC1270" w:rsidRPr="00104349">
        <w:rPr>
          <w:rFonts w:ascii="Times New Roman" w:eastAsia="Times New Roman" w:hAnsi="Times New Roman"/>
          <w:sz w:val="24"/>
          <w:szCs w:val="24"/>
        </w:rPr>
        <w:t xml:space="preserve"> </w:t>
      </w:r>
      <w:r w:rsidRPr="00104349">
        <w:rPr>
          <w:rFonts w:ascii="Times New Roman" w:eastAsia="Times New Roman" w:hAnsi="Times New Roman"/>
          <w:sz w:val="24"/>
          <w:szCs w:val="24"/>
        </w:rPr>
        <w:t xml:space="preserve">(5.1) от Договора място на доставка, в срок и без отклонения от договорените изисквания. </w:t>
      </w:r>
    </w:p>
    <w:p w:rsidR="00DC1270" w:rsidRPr="00104349" w:rsidRDefault="00363734" w:rsidP="00570A31">
      <w:pPr>
        <w:pStyle w:val="ListParagraph"/>
        <w:numPr>
          <w:ilvl w:val="1"/>
          <w:numId w:val="10"/>
        </w:numPr>
        <w:tabs>
          <w:tab w:val="left" w:pos="567"/>
          <w:tab w:val="left" w:pos="993"/>
          <w:tab w:val="left" w:pos="1134"/>
        </w:tabs>
        <w:spacing w:after="0" w:line="240" w:lineRule="auto"/>
        <w:ind w:left="0" w:firstLine="567"/>
        <w:jc w:val="both"/>
        <w:rPr>
          <w:rFonts w:ascii="Times New Roman" w:eastAsia="Times New Roman" w:hAnsi="Times New Roman"/>
          <w:sz w:val="24"/>
          <w:szCs w:val="24"/>
        </w:rPr>
      </w:pPr>
      <w:r w:rsidRPr="00104349">
        <w:rPr>
          <w:rFonts w:ascii="Times New Roman" w:eastAsia="Times New Roman" w:hAnsi="Times New Roman"/>
          <w:sz w:val="24"/>
          <w:szCs w:val="24"/>
        </w:rPr>
        <w:t xml:space="preserve">Възложителят има право да получава информация по всяко време относно подготовката, хода и организацията по </w:t>
      </w:r>
      <w:r w:rsidR="00DC1270" w:rsidRPr="00104349">
        <w:rPr>
          <w:rFonts w:ascii="Times New Roman" w:eastAsia="Times New Roman" w:hAnsi="Times New Roman"/>
          <w:sz w:val="24"/>
          <w:szCs w:val="24"/>
        </w:rPr>
        <w:t xml:space="preserve">приготвянето на храната, </w:t>
      </w:r>
      <w:r w:rsidRPr="00104349">
        <w:rPr>
          <w:rFonts w:ascii="Times New Roman" w:eastAsia="Times New Roman" w:hAnsi="Times New Roman"/>
          <w:sz w:val="24"/>
          <w:szCs w:val="24"/>
        </w:rPr>
        <w:t xml:space="preserve">доставката </w:t>
      </w:r>
      <w:r w:rsidR="00DC1270" w:rsidRPr="00104349">
        <w:rPr>
          <w:rFonts w:ascii="Times New Roman" w:eastAsia="Times New Roman" w:hAnsi="Times New Roman"/>
          <w:sz w:val="24"/>
          <w:szCs w:val="24"/>
        </w:rPr>
        <w:t xml:space="preserve">ѝ, както </w:t>
      </w:r>
      <w:r w:rsidRPr="00104349">
        <w:rPr>
          <w:rFonts w:ascii="Times New Roman" w:eastAsia="Times New Roman" w:hAnsi="Times New Roman"/>
          <w:sz w:val="24"/>
          <w:szCs w:val="24"/>
        </w:rPr>
        <w:t xml:space="preserve">и </w:t>
      </w:r>
      <w:r w:rsidR="00DC1270" w:rsidRPr="00104349">
        <w:rPr>
          <w:rFonts w:ascii="Times New Roman" w:eastAsia="Times New Roman" w:hAnsi="Times New Roman"/>
          <w:sz w:val="24"/>
          <w:szCs w:val="24"/>
        </w:rPr>
        <w:t xml:space="preserve">по всички останали </w:t>
      </w:r>
      <w:r w:rsidRPr="00104349">
        <w:rPr>
          <w:rFonts w:ascii="Times New Roman" w:eastAsia="Times New Roman" w:hAnsi="Times New Roman"/>
          <w:sz w:val="24"/>
          <w:szCs w:val="24"/>
        </w:rPr>
        <w:t>дейности, предмет на Договора.</w:t>
      </w:r>
    </w:p>
    <w:p w:rsidR="00DC1270" w:rsidRPr="00104349" w:rsidRDefault="00363734" w:rsidP="00570A31">
      <w:pPr>
        <w:pStyle w:val="ListParagraph"/>
        <w:numPr>
          <w:ilvl w:val="1"/>
          <w:numId w:val="10"/>
        </w:numPr>
        <w:tabs>
          <w:tab w:val="left" w:pos="567"/>
          <w:tab w:val="left" w:pos="993"/>
          <w:tab w:val="left" w:pos="1134"/>
        </w:tabs>
        <w:spacing w:after="0" w:line="240" w:lineRule="auto"/>
        <w:ind w:left="0" w:firstLine="567"/>
        <w:jc w:val="both"/>
        <w:rPr>
          <w:rFonts w:ascii="Times New Roman" w:eastAsia="Times New Roman" w:hAnsi="Times New Roman"/>
          <w:sz w:val="24"/>
          <w:szCs w:val="24"/>
        </w:rPr>
      </w:pPr>
      <w:r w:rsidRPr="00104349">
        <w:rPr>
          <w:rFonts w:ascii="Times New Roman" w:eastAsia="Times New Roman" w:hAnsi="Times New Roman"/>
          <w:sz w:val="24"/>
          <w:szCs w:val="24"/>
        </w:rPr>
        <w:t>Възложителят има право на рекламация на доставен</w:t>
      </w:r>
      <w:r w:rsidR="00DC1270" w:rsidRPr="00104349">
        <w:rPr>
          <w:rFonts w:ascii="Times New Roman" w:eastAsia="Times New Roman" w:hAnsi="Times New Roman"/>
          <w:sz w:val="24"/>
          <w:szCs w:val="24"/>
        </w:rPr>
        <w:t>ата</w:t>
      </w:r>
      <w:r w:rsidRPr="00104349">
        <w:rPr>
          <w:rFonts w:ascii="Times New Roman" w:eastAsia="Times New Roman" w:hAnsi="Times New Roman"/>
          <w:sz w:val="24"/>
          <w:szCs w:val="24"/>
        </w:rPr>
        <w:t xml:space="preserve"> по Договора </w:t>
      </w:r>
      <w:r w:rsidR="00DC1270" w:rsidRPr="00104349">
        <w:rPr>
          <w:rFonts w:ascii="Times New Roman" w:eastAsia="Times New Roman" w:hAnsi="Times New Roman"/>
          <w:sz w:val="24"/>
          <w:szCs w:val="24"/>
        </w:rPr>
        <w:t>приготвена Храна</w:t>
      </w:r>
      <w:r w:rsidRPr="00104349">
        <w:rPr>
          <w:rFonts w:ascii="Times New Roman" w:eastAsia="Times New Roman" w:hAnsi="Times New Roman"/>
          <w:sz w:val="24"/>
          <w:szCs w:val="24"/>
        </w:rPr>
        <w:t>, при условията посочени в настоящия Договор.</w:t>
      </w:r>
    </w:p>
    <w:p w:rsidR="00DC1270" w:rsidRPr="00104349" w:rsidRDefault="00DC1270" w:rsidP="00570A31">
      <w:pPr>
        <w:pStyle w:val="ListParagraph"/>
        <w:numPr>
          <w:ilvl w:val="1"/>
          <w:numId w:val="10"/>
        </w:numPr>
        <w:tabs>
          <w:tab w:val="left" w:pos="567"/>
          <w:tab w:val="left" w:pos="993"/>
          <w:tab w:val="left" w:pos="1134"/>
        </w:tabs>
        <w:spacing w:after="0" w:line="240" w:lineRule="auto"/>
        <w:ind w:left="0" w:firstLine="567"/>
        <w:jc w:val="both"/>
        <w:rPr>
          <w:rFonts w:ascii="Times New Roman" w:eastAsia="Times New Roman" w:hAnsi="Times New Roman"/>
          <w:sz w:val="24"/>
          <w:szCs w:val="24"/>
        </w:rPr>
      </w:pPr>
      <w:r w:rsidRPr="00104349">
        <w:rPr>
          <w:rFonts w:ascii="Times New Roman" w:eastAsia="Times New Roman" w:hAnsi="Times New Roman"/>
          <w:sz w:val="24"/>
          <w:szCs w:val="24"/>
          <w:lang w:val="en-GB"/>
        </w:rPr>
        <w:t xml:space="preserve">Възложителят </w:t>
      </w:r>
      <w:r w:rsidRPr="00104349">
        <w:rPr>
          <w:rFonts w:ascii="Times New Roman" w:eastAsia="Times New Roman" w:hAnsi="Times New Roman"/>
          <w:sz w:val="24"/>
          <w:szCs w:val="24"/>
        </w:rPr>
        <w:t>има право</w:t>
      </w:r>
      <w:r w:rsidRPr="00104349">
        <w:rPr>
          <w:rFonts w:ascii="Times New Roman" w:eastAsia="Times New Roman" w:hAnsi="Times New Roman"/>
          <w:sz w:val="24"/>
          <w:szCs w:val="24"/>
          <w:lang w:val="en-US"/>
        </w:rPr>
        <w:t xml:space="preserve"> по време на изпълнение на договора да извършва контрол за спазване на изискване</w:t>
      </w:r>
      <w:r w:rsidRPr="00104349">
        <w:rPr>
          <w:rFonts w:ascii="Times New Roman" w:eastAsia="Times New Roman" w:hAnsi="Times New Roman"/>
          <w:sz w:val="24"/>
          <w:szCs w:val="24"/>
        </w:rPr>
        <w:t xml:space="preserve">то за качество на </w:t>
      </w:r>
      <w:r w:rsidR="00175ECF" w:rsidRPr="00104349">
        <w:rPr>
          <w:rFonts w:ascii="Times New Roman" w:eastAsia="Times New Roman" w:hAnsi="Times New Roman"/>
          <w:sz w:val="24"/>
          <w:szCs w:val="24"/>
        </w:rPr>
        <w:t xml:space="preserve">храната и </w:t>
      </w:r>
      <w:proofErr w:type="gramStart"/>
      <w:r w:rsidR="00175ECF" w:rsidRPr="00104349">
        <w:rPr>
          <w:rFonts w:ascii="Times New Roman" w:eastAsia="Times New Roman" w:hAnsi="Times New Roman"/>
          <w:sz w:val="24"/>
          <w:szCs w:val="24"/>
        </w:rPr>
        <w:t>влаганите  в</w:t>
      </w:r>
      <w:proofErr w:type="gramEnd"/>
      <w:r w:rsidR="00175ECF" w:rsidRPr="00104349">
        <w:rPr>
          <w:rFonts w:ascii="Times New Roman" w:eastAsia="Times New Roman" w:hAnsi="Times New Roman"/>
          <w:sz w:val="24"/>
          <w:szCs w:val="24"/>
        </w:rPr>
        <w:t xml:space="preserve"> нея продукти по чл. 5, ал. 5.4, т. 5.4.2.,</w:t>
      </w:r>
      <w:r w:rsidRPr="00104349">
        <w:rPr>
          <w:rFonts w:ascii="Times New Roman" w:eastAsia="Times New Roman" w:hAnsi="Times New Roman"/>
          <w:sz w:val="24"/>
          <w:szCs w:val="24"/>
          <w:lang w:val="en-US"/>
        </w:rPr>
        <w:t xml:space="preserve"> като</w:t>
      </w:r>
      <w:r w:rsidRPr="00104349">
        <w:rPr>
          <w:rFonts w:ascii="Times New Roman" w:eastAsia="Times New Roman" w:hAnsi="Times New Roman"/>
          <w:sz w:val="24"/>
          <w:szCs w:val="24"/>
          <w:lang w:val="en-GB"/>
        </w:rPr>
        <w:t xml:space="preserve"> изпраща в сертифицирани лаборатории проби от болничната храна, взети на произволен принцип, за да </w:t>
      </w:r>
      <w:r w:rsidRPr="00104349">
        <w:rPr>
          <w:rFonts w:ascii="Times New Roman" w:eastAsia="Times New Roman" w:hAnsi="Times New Roman"/>
          <w:sz w:val="24"/>
          <w:szCs w:val="24"/>
          <w:lang w:val="en-US"/>
        </w:rPr>
        <w:t xml:space="preserve">се </w:t>
      </w:r>
      <w:r w:rsidRPr="00104349">
        <w:rPr>
          <w:rFonts w:ascii="Times New Roman" w:eastAsia="Times New Roman" w:hAnsi="Times New Roman"/>
          <w:sz w:val="24"/>
          <w:szCs w:val="24"/>
          <w:lang w:val="en-GB"/>
        </w:rPr>
        <w:t>избегне възможността за злоупотреби на Изпълнителя с изискванията за качество и безопасност на храната.</w:t>
      </w:r>
    </w:p>
    <w:p w:rsidR="00175ECF" w:rsidRPr="00104349" w:rsidRDefault="00175ECF" w:rsidP="00570A31">
      <w:pPr>
        <w:pStyle w:val="ListParagraph"/>
        <w:numPr>
          <w:ilvl w:val="1"/>
          <w:numId w:val="10"/>
        </w:numPr>
        <w:tabs>
          <w:tab w:val="left" w:pos="567"/>
          <w:tab w:val="left" w:pos="993"/>
          <w:tab w:val="left" w:pos="1134"/>
        </w:tabs>
        <w:spacing w:after="0" w:line="240" w:lineRule="auto"/>
        <w:ind w:left="0" w:firstLine="567"/>
        <w:jc w:val="both"/>
        <w:rPr>
          <w:rFonts w:ascii="Times New Roman" w:eastAsia="Times New Roman" w:hAnsi="Times New Roman"/>
          <w:sz w:val="24"/>
          <w:szCs w:val="24"/>
        </w:rPr>
      </w:pPr>
      <w:r w:rsidRPr="00104349">
        <w:rPr>
          <w:rFonts w:ascii="Times New Roman" w:eastAsia="Times New Roman" w:hAnsi="Times New Roman"/>
          <w:sz w:val="24"/>
          <w:szCs w:val="24"/>
          <w:lang w:val="en-US"/>
        </w:rPr>
        <w:t xml:space="preserve">Възложителят има </w:t>
      </w:r>
      <w:r w:rsidRPr="00104349">
        <w:rPr>
          <w:rFonts w:ascii="Times New Roman" w:eastAsia="Times New Roman" w:hAnsi="Times New Roman"/>
          <w:sz w:val="24"/>
          <w:szCs w:val="24"/>
          <w:lang w:val="en-GB"/>
        </w:rPr>
        <w:t>право</w:t>
      </w:r>
      <w:r w:rsidRPr="00104349">
        <w:rPr>
          <w:rFonts w:ascii="Times New Roman" w:eastAsia="Times New Roman" w:hAnsi="Times New Roman"/>
          <w:sz w:val="24"/>
          <w:szCs w:val="24"/>
          <w:lang w:val="en-US"/>
        </w:rPr>
        <w:t>то</w:t>
      </w:r>
      <w:r w:rsidRPr="00104349">
        <w:rPr>
          <w:rFonts w:ascii="Times New Roman" w:eastAsia="Times New Roman" w:hAnsi="Times New Roman"/>
          <w:sz w:val="24"/>
          <w:szCs w:val="24"/>
          <w:lang w:val="en-GB"/>
        </w:rPr>
        <w:t xml:space="preserve"> </w:t>
      </w:r>
      <w:r w:rsidRPr="00104349">
        <w:rPr>
          <w:rFonts w:ascii="Times New Roman" w:eastAsia="Times New Roman" w:hAnsi="Times New Roman"/>
          <w:sz w:val="24"/>
          <w:szCs w:val="24"/>
          <w:lang w:val="en-US"/>
        </w:rPr>
        <w:t xml:space="preserve">по време на изпълнение на договора и след съгласуване с Изпълнителя, негов представител </w:t>
      </w:r>
      <w:r w:rsidRPr="00104349">
        <w:rPr>
          <w:rFonts w:ascii="Times New Roman" w:eastAsia="Times New Roman" w:hAnsi="Times New Roman"/>
          <w:sz w:val="24"/>
          <w:szCs w:val="24"/>
          <w:lang w:val="en-GB"/>
        </w:rPr>
        <w:t>да посещава обекта за приготвяне на храната за пациентите</w:t>
      </w:r>
      <w:r w:rsidRPr="00104349">
        <w:rPr>
          <w:rFonts w:ascii="Times New Roman" w:eastAsia="Times New Roman" w:hAnsi="Times New Roman"/>
          <w:sz w:val="24"/>
          <w:szCs w:val="24"/>
          <w:lang w:val="en-US"/>
        </w:rPr>
        <w:t xml:space="preserve"> с оглед извършване на проверки на производствения и/или техническия капацитет на Изпълнителя, а в случай на необходимост, такива проверки ще бъдат извършвани от БАБХ или друг компетентен орган.</w:t>
      </w:r>
    </w:p>
    <w:p w:rsidR="00DC1270" w:rsidRPr="00104349" w:rsidRDefault="00363734" w:rsidP="00570A31">
      <w:pPr>
        <w:pStyle w:val="ListParagraph"/>
        <w:numPr>
          <w:ilvl w:val="1"/>
          <w:numId w:val="10"/>
        </w:numPr>
        <w:tabs>
          <w:tab w:val="left" w:pos="567"/>
          <w:tab w:val="left" w:pos="993"/>
          <w:tab w:val="left" w:pos="1134"/>
        </w:tabs>
        <w:spacing w:after="0" w:line="240" w:lineRule="auto"/>
        <w:ind w:left="0" w:firstLine="567"/>
        <w:jc w:val="both"/>
        <w:rPr>
          <w:rFonts w:ascii="Times New Roman" w:eastAsia="Times New Roman" w:hAnsi="Times New Roman"/>
          <w:sz w:val="24"/>
          <w:szCs w:val="24"/>
        </w:rPr>
      </w:pPr>
      <w:r w:rsidRPr="00104349">
        <w:rPr>
          <w:rFonts w:ascii="Times New Roman" w:eastAsia="Times New Roman" w:hAnsi="Times New Roman"/>
          <w:sz w:val="24"/>
          <w:szCs w:val="24"/>
        </w:rPr>
        <w:t>Възложителят има право да изисква от Изпълнителя замяната на несъответстващ</w:t>
      </w:r>
      <w:r w:rsidR="00DC1270" w:rsidRPr="00104349">
        <w:rPr>
          <w:rFonts w:ascii="Times New Roman" w:eastAsia="Times New Roman" w:hAnsi="Times New Roman"/>
          <w:sz w:val="24"/>
          <w:szCs w:val="24"/>
        </w:rPr>
        <w:t>а</w:t>
      </w:r>
      <w:r w:rsidRPr="00104349">
        <w:rPr>
          <w:rFonts w:ascii="Times New Roman" w:eastAsia="Times New Roman" w:hAnsi="Times New Roman"/>
          <w:sz w:val="24"/>
          <w:szCs w:val="24"/>
        </w:rPr>
        <w:t xml:space="preserve"> с изискванията на Договора </w:t>
      </w:r>
      <w:r w:rsidR="00DC1270" w:rsidRPr="00104349">
        <w:rPr>
          <w:rFonts w:ascii="Times New Roman" w:eastAsia="Times New Roman" w:hAnsi="Times New Roman"/>
          <w:sz w:val="24"/>
          <w:szCs w:val="24"/>
        </w:rPr>
        <w:t>Храна</w:t>
      </w:r>
      <w:r w:rsidRPr="00104349">
        <w:rPr>
          <w:rFonts w:ascii="Times New Roman" w:eastAsia="Times New Roman" w:hAnsi="Times New Roman"/>
          <w:sz w:val="24"/>
          <w:szCs w:val="24"/>
        </w:rPr>
        <w:t>, или съответно намаляване на цената по реда и в сроковете, определени в този Договор.</w:t>
      </w:r>
    </w:p>
    <w:p w:rsidR="00DC1270" w:rsidRPr="00104349" w:rsidRDefault="00363734" w:rsidP="00570A31">
      <w:pPr>
        <w:pStyle w:val="ListParagraph"/>
        <w:numPr>
          <w:ilvl w:val="1"/>
          <w:numId w:val="10"/>
        </w:numPr>
        <w:tabs>
          <w:tab w:val="left" w:pos="567"/>
          <w:tab w:val="left" w:pos="993"/>
          <w:tab w:val="left" w:pos="1134"/>
        </w:tabs>
        <w:spacing w:after="0" w:line="240" w:lineRule="auto"/>
        <w:ind w:left="0" w:firstLine="567"/>
        <w:jc w:val="both"/>
        <w:rPr>
          <w:rFonts w:ascii="Times New Roman" w:eastAsia="Times New Roman" w:hAnsi="Times New Roman"/>
          <w:sz w:val="24"/>
          <w:szCs w:val="24"/>
        </w:rPr>
      </w:pPr>
      <w:r w:rsidRPr="00104349">
        <w:rPr>
          <w:rFonts w:ascii="Times New Roman" w:eastAsia="Times New Roman" w:hAnsi="Times New Roman"/>
          <w:sz w:val="24"/>
          <w:szCs w:val="24"/>
        </w:rPr>
        <w:t xml:space="preserve">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104349">
        <w:rPr>
          <w:rFonts w:ascii="Times New Roman" w:eastAsia="Times New Roman" w:hAnsi="Times New Roman"/>
          <w:bCs/>
          <w:sz w:val="24"/>
          <w:szCs w:val="24"/>
        </w:rPr>
        <w:t>да откаже да изплати частично или изцяло договорената цена.</w:t>
      </w:r>
    </w:p>
    <w:p w:rsidR="00DC1270" w:rsidRPr="00104349" w:rsidRDefault="00363734" w:rsidP="00570A31">
      <w:pPr>
        <w:pStyle w:val="ListParagraph"/>
        <w:numPr>
          <w:ilvl w:val="1"/>
          <w:numId w:val="10"/>
        </w:numPr>
        <w:tabs>
          <w:tab w:val="left" w:pos="567"/>
          <w:tab w:val="left" w:pos="993"/>
          <w:tab w:val="left" w:pos="1134"/>
        </w:tabs>
        <w:spacing w:after="0" w:line="240" w:lineRule="auto"/>
        <w:ind w:left="0" w:firstLine="567"/>
        <w:jc w:val="both"/>
        <w:rPr>
          <w:rFonts w:ascii="Times New Roman" w:eastAsia="Times New Roman" w:hAnsi="Times New Roman"/>
          <w:sz w:val="24"/>
          <w:szCs w:val="24"/>
        </w:rPr>
      </w:pPr>
      <w:r w:rsidRPr="00104349">
        <w:rPr>
          <w:rFonts w:ascii="Times New Roman" w:eastAsia="Times New Roman" w:hAnsi="Times New Roman"/>
          <w:sz w:val="24"/>
          <w:szCs w:val="24"/>
        </w:rPr>
        <w:t>Възложителят има право д</w:t>
      </w:r>
      <w:r w:rsidRPr="00104349">
        <w:rPr>
          <w:rFonts w:ascii="Times New Roman" w:eastAsia="Times New Roman" w:hAnsi="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363734" w:rsidRDefault="00363734" w:rsidP="00570A31">
      <w:pPr>
        <w:pStyle w:val="ListParagraph"/>
        <w:numPr>
          <w:ilvl w:val="1"/>
          <w:numId w:val="10"/>
        </w:numPr>
        <w:tabs>
          <w:tab w:val="left" w:pos="567"/>
          <w:tab w:val="left" w:pos="993"/>
          <w:tab w:val="left" w:pos="1134"/>
        </w:tabs>
        <w:spacing w:after="0" w:line="240" w:lineRule="auto"/>
        <w:ind w:left="0" w:firstLine="567"/>
        <w:jc w:val="both"/>
        <w:rPr>
          <w:rFonts w:ascii="Times New Roman" w:eastAsia="Times New Roman" w:hAnsi="Times New Roman"/>
          <w:sz w:val="24"/>
          <w:szCs w:val="24"/>
        </w:rPr>
      </w:pPr>
      <w:r w:rsidRPr="00104349">
        <w:rPr>
          <w:rFonts w:ascii="Times New Roman" w:eastAsia="Times New Roman" w:hAnsi="Times New Roman"/>
          <w:sz w:val="24"/>
          <w:szCs w:val="24"/>
        </w:rPr>
        <w:t xml:space="preserve">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2D7866" w:rsidRPr="00104349" w:rsidRDefault="002D7866" w:rsidP="002D7866">
      <w:pPr>
        <w:pStyle w:val="ListParagraph"/>
        <w:tabs>
          <w:tab w:val="left" w:pos="567"/>
          <w:tab w:val="left" w:pos="993"/>
          <w:tab w:val="left" w:pos="1134"/>
        </w:tabs>
        <w:spacing w:after="0" w:line="240" w:lineRule="auto"/>
        <w:ind w:left="567"/>
        <w:jc w:val="both"/>
        <w:rPr>
          <w:rFonts w:ascii="Times New Roman" w:eastAsia="Times New Roman" w:hAnsi="Times New Roman"/>
          <w:sz w:val="24"/>
          <w:szCs w:val="24"/>
        </w:rPr>
      </w:pPr>
    </w:p>
    <w:p w:rsidR="00363734" w:rsidRPr="00104349" w:rsidRDefault="00363734" w:rsidP="00175ECF">
      <w:pPr>
        <w:numPr>
          <w:ilvl w:val="0"/>
          <w:numId w:val="1"/>
        </w:numPr>
        <w:spacing w:after="0" w:line="240" w:lineRule="auto"/>
        <w:ind w:left="0" w:firstLine="0"/>
        <w:contextualSpacing/>
        <w:jc w:val="center"/>
        <w:rPr>
          <w:rFonts w:ascii="Times New Roman" w:eastAsia="Times New Roman" w:hAnsi="Times New Roman"/>
          <w:b/>
          <w:sz w:val="24"/>
          <w:szCs w:val="24"/>
          <w:lang w:val="bg-BG" w:eastAsia="bg-BG"/>
        </w:rPr>
      </w:pPr>
      <w:r w:rsidRPr="00104349">
        <w:rPr>
          <w:rFonts w:ascii="Times New Roman" w:eastAsia="Times New Roman" w:hAnsi="Times New Roman"/>
          <w:b/>
          <w:sz w:val="24"/>
          <w:szCs w:val="24"/>
          <w:lang w:val="bg-BG" w:eastAsia="bg-BG"/>
        </w:rPr>
        <w:t>ГАРАНЦИЯ ЗА ИЗПЪЛНЕНИЕ</w:t>
      </w:r>
    </w:p>
    <w:p w:rsidR="00363734" w:rsidRPr="00104349" w:rsidRDefault="00363734" w:rsidP="00BB644E">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104349">
        <w:rPr>
          <w:rFonts w:ascii="Times New Roman" w:eastAsia="Times New Roman" w:hAnsi="Times New Roman"/>
          <w:b/>
          <w:sz w:val="24"/>
          <w:szCs w:val="24"/>
          <w:lang w:val="bg-BG" w:eastAsia="bg-BG"/>
        </w:rPr>
        <w:t>Член 9. Видове гаранции, размер и форма на гаранциите</w:t>
      </w:r>
    </w:p>
    <w:p w:rsidR="00E61B88" w:rsidRPr="00104349" w:rsidRDefault="00363734" w:rsidP="00570A31">
      <w:pPr>
        <w:pStyle w:val="ListParagraph"/>
        <w:numPr>
          <w:ilvl w:val="1"/>
          <w:numId w:val="11"/>
        </w:numPr>
        <w:tabs>
          <w:tab w:val="left" w:pos="567"/>
          <w:tab w:val="left" w:pos="993"/>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Изпълнителят гарантира изпълнението на произтичащите от настоящия Договор свои задължения с гаранция за изпълнение в размер на</w:t>
      </w:r>
      <w:r w:rsidR="00175ECF" w:rsidRPr="00104349">
        <w:rPr>
          <w:rFonts w:ascii="Times New Roman" w:eastAsia="Times New Roman" w:hAnsi="Times New Roman"/>
          <w:sz w:val="24"/>
          <w:szCs w:val="24"/>
          <w:lang w:eastAsia="bg-BG"/>
        </w:rPr>
        <w:t xml:space="preserve"> </w:t>
      </w:r>
      <w:r w:rsidR="00175ECF" w:rsidRPr="00104349">
        <w:rPr>
          <w:rFonts w:ascii="Times New Roman" w:eastAsia="Times New Roman" w:hAnsi="Times New Roman"/>
          <w:iCs/>
          <w:sz w:val="24"/>
          <w:szCs w:val="24"/>
          <w:lang w:eastAsia="bg-BG" w:bidi="bg-BG"/>
        </w:rPr>
        <w:t xml:space="preserve">3 % (три процента) от стойността на </w:t>
      </w:r>
      <w:r w:rsidR="00175ECF" w:rsidRPr="00104349">
        <w:rPr>
          <w:rFonts w:ascii="Times New Roman" w:eastAsia="Times New Roman" w:hAnsi="Times New Roman"/>
          <w:iCs/>
          <w:sz w:val="24"/>
          <w:szCs w:val="24"/>
          <w:lang w:eastAsia="bg-BG" w:bidi="bg-BG"/>
        </w:rPr>
        <w:lastRenderedPageBreak/>
        <w:t>договора без ДДС</w:t>
      </w:r>
      <w:r w:rsidR="00E61B88" w:rsidRPr="00104349">
        <w:rPr>
          <w:rFonts w:ascii="Times New Roman" w:eastAsia="Times New Roman" w:hAnsi="Times New Roman"/>
          <w:sz w:val="24"/>
          <w:szCs w:val="24"/>
          <w:lang w:eastAsia="bg-BG"/>
        </w:rPr>
        <w:t xml:space="preserve"> по чл. 2, ал. 2.1</w:t>
      </w:r>
      <w:r w:rsidRPr="00104349">
        <w:rPr>
          <w:rFonts w:ascii="Times New Roman" w:eastAsia="Times New Roman" w:hAnsi="Times New Roman"/>
          <w:sz w:val="24"/>
          <w:szCs w:val="24"/>
          <w:lang w:eastAsia="bg-BG"/>
        </w:rPr>
        <w:t xml:space="preserve"> или сумата от </w:t>
      </w:r>
      <w:r w:rsidR="002D7866">
        <w:rPr>
          <w:rFonts w:ascii="Times New Roman" w:eastAsia="Times New Roman" w:hAnsi="Times New Roman"/>
          <w:sz w:val="24"/>
          <w:szCs w:val="24"/>
          <w:lang w:eastAsia="bg-BG"/>
        </w:rPr>
        <w:t>………………..</w:t>
      </w:r>
      <w:r w:rsidR="00491329">
        <w:rPr>
          <w:rFonts w:ascii="Times New Roman" w:eastAsia="Times New Roman" w:hAnsi="Times New Roman"/>
          <w:sz w:val="24"/>
          <w:szCs w:val="24"/>
          <w:lang w:eastAsia="bg-BG"/>
        </w:rPr>
        <w:t xml:space="preserve"> </w:t>
      </w:r>
      <w:r w:rsidR="00E61B88" w:rsidRPr="00104349">
        <w:rPr>
          <w:rFonts w:ascii="Times New Roman" w:eastAsia="Times New Roman" w:hAnsi="Times New Roman"/>
          <w:sz w:val="24"/>
          <w:szCs w:val="24"/>
          <w:lang w:eastAsia="bg-BG"/>
        </w:rPr>
        <w:t>лв.</w:t>
      </w:r>
      <w:r w:rsidRPr="00104349">
        <w:rPr>
          <w:rFonts w:ascii="Times New Roman" w:eastAsia="Times New Roman" w:hAnsi="Times New Roman"/>
          <w:sz w:val="24"/>
          <w:szCs w:val="24"/>
          <w:lang w:eastAsia="bg-BG"/>
        </w:rPr>
        <w:t xml:space="preserve"> (</w:t>
      </w:r>
      <w:r w:rsidR="002D7866">
        <w:rPr>
          <w:rFonts w:ascii="Times New Roman" w:eastAsia="Times New Roman" w:hAnsi="Times New Roman"/>
          <w:sz w:val="24"/>
          <w:szCs w:val="24"/>
          <w:lang w:eastAsia="bg-BG"/>
        </w:rPr>
        <w:t>……………………………</w:t>
      </w:r>
      <w:r w:rsidRPr="00104349">
        <w:rPr>
          <w:rFonts w:ascii="Times New Roman" w:eastAsia="Times New Roman" w:hAnsi="Times New Roman"/>
          <w:sz w:val="24"/>
          <w:szCs w:val="24"/>
          <w:lang w:eastAsia="bg-BG"/>
        </w:rPr>
        <w:t xml:space="preserve">); </w:t>
      </w:r>
    </w:p>
    <w:p w:rsidR="00E61B88" w:rsidRPr="00104349" w:rsidRDefault="00363734" w:rsidP="00570A31">
      <w:pPr>
        <w:pStyle w:val="ListParagraph"/>
        <w:numPr>
          <w:ilvl w:val="1"/>
          <w:numId w:val="11"/>
        </w:numPr>
        <w:tabs>
          <w:tab w:val="left" w:pos="567"/>
          <w:tab w:val="left" w:pos="993"/>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 xml:space="preserve">Изпълнителят представя документи за </w:t>
      </w:r>
      <w:r w:rsidR="00E61B88" w:rsidRPr="00104349">
        <w:rPr>
          <w:rFonts w:ascii="Times New Roman" w:eastAsia="Times New Roman" w:hAnsi="Times New Roman"/>
          <w:sz w:val="24"/>
          <w:szCs w:val="24"/>
          <w:lang w:eastAsia="bg-BG"/>
        </w:rPr>
        <w:t>предоставена</w:t>
      </w:r>
      <w:r w:rsidRPr="00104349">
        <w:rPr>
          <w:rFonts w:ascii="Times New Roman" w:eastAsia="Times New Roman" w:hAnsi="Times New Roman"/>
          <w:sz w:val="24"/>
          <w:szCs w:val="24"/>
          <w:lang w:eastAsia="bg-BG"/>
        </w:rPr>
        <w:t xml:space="preserve"> гаранция за изпълнение на Договора към датата на сключването му. </w:t>
      </w:r>
    </w:p>
    <w:p w:rsidR="00E61B88" w:rsidRPr="00104349" w:rsidRDefault="00363734" w:rsidP="00570A31">
      <w:pPr>
        <w:pStyle w:val="ListParagraph"/>
        <w:numPr>
          <w:ilvl w:val="1"/>
          <w:numId w:val="11"/>
        </w:numPr>
        <w:tabs>
          <w:tab w:val="left" w:pos="567"/>
          <w:tab w:val="left" w:pos="993"/>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 xml:space="preserve">Изпълнителят избира формата на гаранцията измежду една от следните: </w:t>
      </w:r>
    </w:p>
    <w:p w:rsidR="00E61B88" w:rsidRPr="00104349" w:rsidRDefault="00363734" w:rsidP="00570A31">
      <w:pPr>
        <w:pStyle w:val="ListParagraph"/>
        <w:numPr>
          <w:ilvl w:val="2"/>
          <w:numId w:val="11"/>
        </w:numPr>
        <w:tabs>
          <w:tab w:val="left" w:pos="567"/>
          <w:tab w:val="left" w:pos="993"/>
          <w:tab w:val="left" w:pos="1134"/>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 xml:space="preserve">парична сума внесена по банковата сметка на Възложителя; </w:t>
      </w:r>
      <w:r w:rsidR="00E61B88" w:rsidRPr="00104349">
        <w:rPr>
          <w:rFonts w:ascii="Times New Roman" w:eastAsia="Times New Roman" w:hAnsi="Times New Roman"/>
          <w:sz w:val="24"/>
          <w:szCs w:val="24"/>
          <w:lang w:eastAsia="bg-BG"/>
        </w:rPr>
        <w:t>или</w:t>
      </w:r>
    </w:p>
    <w:p w:rsidR="00E61B88" w:rsidRPr="00104349" w:rsidRDefault="00363734" w:rsidP="00570A31">
      <w:pPr>
        <w:pStyle w:val="ListParagraph"/>
        <w:numPr>
          <w:ilvl w:val="2"/>
          <w:numId w:val="11"/>
        </w:numPr>
        <w:tabs>
          <w:tab w:val="left" w:pos="567"/>
          <w:tab w:val="left" w:pos="993"/>
          <w:tab w:val="left" w:pos="1134"/>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 xml:space="preserve">банкова гаранция; или </w:t>
      </w:r>
    </w:p>
    <w:p w:rsidR="00363734" w:rsidRPr="00104349" w:rsidRDefault="00363734" w:rsidP="00570A31">
      <w:pPr>
        <w:pStyle w:val="ListParagraph"/>
        <w:numPr>
          <w:ilvl w:val="2"/>
          <w:numId w:val="11"/>
        </w:numPr>
        <w:tabs>
          <w:tab w:val="left" w:pos="567"/>
          <w:tab w:val="left" w:pos="993"/>
          <w:tab w:val="left" w:pos="1134"/>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 xml:space="preserve">застраховка, която обезпечава изпълнението чрез покритие на отговорността на Изпълнителя. </w:t>
      </w:r>
    </w:p>
    <w:p w:rsidR="00363734" w:rsidRPr="00104349" w:rsidRDefault="00363734" w:rsidP="00BB644E">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104349">
        <w:rPr>
          <w:rFonts w:ascii="Times New Roman" w:eastAsia="Times New Roman" w:hAnsi="Times New Roman"/>
          <w:b/>
          <w:sz w:val="24"/>
          <w:szCs w:val="24"/>
          <w:lang w:val="bg-BG" w:eastAsia="bg-BG"/>
        </w:rPr>
        <w:t>Член 10. Изисквания по отношение на гаранциите</w:t>
      </w:r>
    </w:p>
    <w:p w:rsidR="002D7866" w:rsidRDefault="00363734" w:rsidP="002D7866">
      <w:pPr>
        <w:pStyle w:val="NoSpacing"/>
        <w:ind w:firstLine="567"/>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 xml:space="preserve">Когато гаранцията се представя във вид на </w:t>
      </w:r>
      <w:r w:rsidRPr="00104349">
        <w:rPr>
          <w:rFonts w:ascii="Times New Roman" w:eastAsia="Times New Roman" w:hAnsi="Times New Roman"/>
          <w:b/>
          <w:sz w:val="24"/>
          <w:szCs w:val="24"/>
          <w:lang w:eastAsia="bg-BG"/>
        </w:rPr>
        <w:t>парична сума</w:t>
      </w:r>
      <w:r w:rsidRPr="00104349">
        <w:rPr>
          <w:rFonts w:ascii="Times New Roman" w:eastAsia="Times New Roman" w:hAnsi="Times New Roman"/>
          <w:sz w:val="24"/>
          <w:szCs w:val="24"/>
          <w:lang w:eastAsia="bg-BG"/>
        </w:rPr>
        <w:t xml:space="preserve">, тя се внася по следната банкова сметка на Възложителя: </w:t>
      </w:r>
    </w:p>
    <w:p w:rsidR="002D7866" w:rsidRDefault="002D7866" w:rsidP="002D7866">
      <w:pPr>
        <w:pStyle w:val="NoSpacing"/>
        <w:ind w:firstLine="567"/>
        <w:rPr>
          <w:rFonts w:ascii="Times New Roman" w:hAnsi="Times New Roman" w:cs="Times New Roman"/>
          <w:sz w:val="24"/>
          <w:szCs w:val="24"/>
        </w:rPr>
      </w:pPr>
      <w:r w:rsidRPr="000110CC">
        <w:rPr>
          <w:rFonts w:ascii="Times New Roman" w:hAnsi="Times New Roman" w:cs="Times New Roman"/>
          <w:sz w:val="24"/>
          <w:szCs w:val="24"/>
        </w:rPr>
        <w:t>„Интернешънъл Асет Банк</w:t>
      </w:r>
      <w:r>
        <w:rPr>
          <w:rFonts w:ascii="Times New Roman" w:hAnsi="Times New Roman" w:cs="Times New Roman"/>
          <w:sz w:val="24"/>
          <w:szCs w:val="24"/>
          <w:lang w:val="bg-BG"/>
        </w:rPr>
        <w:t xml:space="preserve"> </w:t>
      </w:r>
      <w:r w:rsidRPr="000110CC">
        <w:rPr>
          <w:rFonts w:ascii="Times New Roman" w:hAnsi="Times New Roman" w:cs="Times New Roman"/>
          <w:sz w:val="24"/>
          <w:szCs w:val="24"/>
        </w:rPr>
        <w:t xml:space="preserve">АД, </w:t>
      </w:r>
    </w:p>
    <w:p w:rsidR="002D7866" w:rsidRDefault="002D7866" w:rsidP="002D7866">
      <w:pPr>
        <w:pStyle w:val="NoSpacing"/>
        <w:ind w:firstLine="567"/>
        <w:rPr>
          <w:rFonts w:ascii="Times New Roman" w:hAnsi="Times New Roman" w:cs="Times New Roman"/>
          <w:sz w:val="24"/>
          <w:szCs w:val="24"/>
        </w:rPr>
      </w:pPr>
      <w:r w:rsidRPr="000110CC">
        <w:rPr>
          <w:rFonts w:ascii="Times New Roman" w:hAnsi="Times New Roman" w:cs="Times New Roman"/>
          <w:sz w:val="24"/>
          <w:szCs w:val="24"/>
        </w:rPr>
        <w:t xml:space="preserve">IBAN: BG45IABG81231000185400; </w:t>
      </w:r>
    </w:p>
    <w:p w:rsidR="002D7866" w:rsidRDefault="002D7866" w:rsidP="002D7866">
      <w:pPr>
        <w:pStyle w:val="NoSpacing"/>
        <w:ind w:firstLine="567"/>
        <w:rPr>
          <w:rFonts w:ascii="Times New Roman" w:hAnsi="Times New Roman" w:cs="Times New Roman"/>
          <w:b/>
          <w:sz w:val="24"/>
          <w:szCs w:val="24"/>
        </w:rPr>
      </w:pPr>
      <w:r w:rsidRPr="000110CC">
        <w:rPr>
          <w:rFonts w:ascii="Times New Roman" w:hAnsi="Times New Roman" w:cs="Times New Roman"/>
          <w:sz w:val="24"/>
          <w:szCs w:val="24"/>
        </w:rPr>
        <w:t>BIC:</w:t>
      </w:r>
      <w:r w:rsidRPr="000110CC">
        <w:rPr>
          <w:rFonts w:ascii="Times New Roman" w:hAnsi="Times New Roman" w:cs="Times New Roman"/>
          <w:b/>
          <w:sz w:val="24"/>
          <w:szCs w:val="24"/>
        </w:rPr>
        <w:t xml:space="preserve"> </w:t>
      </w:r>
      <w:r w:rsidRPr="000110CC">
        <w:rPr>
          <w:rFonts w:ascii="Times New Roman" w:hAnsi="Times New Roman" w:cs="Times New Roman"/>
          <w:sz w:val="24"/>
          <w:szCs w:val="24"/>
        </w:rPr>
        <w:t>IABGBGSF</w:t>
      </w:r>
      <w:r w:rsidRPr="000110CC">
        <w:rPr>
          <w:rFonts w:ascii="Times New Roman" w:hAnsi="Times New Roman" w:cs="Times New Roman"/>
          <w:b/>
          <w:sz w:val="24"/>
          <w:szCs w:val="24"/>
        </w:rPr>
        <w:t xml:space="preserve"> </w:t>
      </w:r>
    </w:p>
    <w:p w:rsidR="00F12640" w:rsidRPr="00104349" w:rsidRDefault="00363734" w:rsidP="00570A31">
      <w:pPr>
        <w:pStyle w:val="ListParagraph"/>
        <w:numPr>
          <w:ilvl w:val="1"/>
          <w:numId w:val="12"/>
        </w:numPr>
        <w:tabs>
          <w:tab w:val="left" w:pos="567"/>
          <w:tab w:val="left" w:pos="1134"/>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Всички банкови разходи, свързани с преводите на сумата са за сметка на Изпълнителя;</w:t>
      </w:r>
    </w:p>
    <w:p w:rsidR="00F12640" w:rsidRPr="00104349" w:rsidRDefault="00363734" w:rsidP="00570A31">
      <w:pPr>
        <w:pStyle w:val="ListParagraph"/>
        <w:numPr>
          <w:ilvl w:val="1"/>
          <w:numId w:val="12"/>
        </w:numPr>
        <w:tabs>
          <w:tab w:val="left" w:pos="567"/>
          <w:tab w:val="left" w:pos="1134"/>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 xml:space="preserve">Когато Изпълнителят представя </w:t>
      </w:r>
      <w:r w:rsidRPr="00104349">
        <w:rPr>
          <w:rFonts w:ascii="Times New Roman" w:eastAsia="Times New Roman" w:hAnsi="Times New Roman"/>
          <w:b/>
          <w:sz w:val="24"/>
          <w:szCs w:val="24"/>
          <w:lang w:eastAsia="bg-BG"/>
        </w:rPr>
        <w:t>банкова гаранция</w:t>
      </w:r>
      <w:r w:rsidRPr="00104349">
        <w:rPr>
          <w:rFonts w:ascii="Times New Roman" w:eastAsia="Times New Roman" w:hAnsi="Times New Roman"/>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sidR="00F12640" w:rsidRPr="00104349">
        <w:rPr>
          <w:rFonts w:ascii="Times New Roman" w:eastAsia="Times New Roman" w:hAnsi="Times New Roman"/>
          <w:sz w:val="24"/>
          <w:szCs w:val="24"/>
        </w:rPr>
        <w:t>30</w:t>
      </w:r>
      <w:r w:rsidR="00D04176" w:rsidRPr="00104349">
        <w:rPr>
          <w:rFonts w:ascii="Times New Roman" w:eastAsia="Times New Roman" w:hAnsi="Times New Roman"/>
          <w:sz w:val="24"/>
          <w:szCs w:val="24"/>
        </w:rPr>
        <w:t xml:space="preserve"> (</w:t>
      </w:r>
      <w:r w:rsidR="00F12640" w:rsidRPr="00104349">
        <w:rPr>
          <w:rFonts w:ascii="Times New Roman" w:eastAsia="Times New Roman" w:hAnsi="Times New Roman"/>
          <w:sz w:val="24"/>
          <w:szCs w:val="24"/>
        </w:rPr>
        <w:t>тридесет</w:t>
      </w:r>
      <w:r w:rsidR="00D04176" w:rsidRPr="00104349">
        <w:rPr>
          <w:rFonts w:ascii="Times New Roman" w:eastAsia="Times New Roman" w:hAnsi="Times New Roman"/>
          <w:sz w:val="24"/>
          <w:szCs w:val="24"/>
        </w:rPr>
        <w:t>) дни</w:t>
      </w:r>
      <w:r w:rsidRPr="00104349">
        <w:rPr>
          <w:rFonts w:ascii="Times New Roman" w:eastAsia="Times New Roman" w:hAnsi="Times New Roman"/>
          <w:sz w:val="24"/>
          <w:szCs w:val="24"/>
          <w:lang w:eastAsia="bg-BG"/>
        </w:rPr>
        <w:t>.</w:t>
      </w:r>
    </w:p>
    <w:p w:rsidR="00F12640" w:rsidRPr="00104349" w:rsidRDefault="00363734" w:rsidP="00570A31">
      <w:pPr>
        <w:pStyle w:val="ListParagraph"/>
        <w:numPr>
          <w:ilvl w:val="1"/>
          <w:numId w:val="12"/>
        </w:numPr>
        <w:tabs>
          <w:tab w:val="left" w:pos="567"/>
          <w:tab w:val="left" w:pos="1134"/>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F12640" w:rsidRPr="00104349" w:rsidRDefault="00363734" w:rsidP="00570A31">
      <w:pPr>
        <w:pStyle w:val="ListParagraph"/>
        <w:numPr>
          <w:ilvl w:val="1"/>
          <w:numId w:val="12"/>
        </w:numPr>
        <w:tabs>
          <w:tab w:val="left" w:pos="567"/>
          <w:tab w:val="left" w:pos="1134"/>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363734" w:rsidRDefault="00363734" w:rsidP="00570A31">
      <w:pPr>
        <w:pStyle w:val="ListParagraph"/>
        <w:numPr>
          <w:ilvl w:val="1"/>
          <w:numId w:val="12"/>
        </w:numPr>
        <w:tabs>
          <w:tab w:val="left" w:pos="567"/>
          <w:tab w:val="left" w:pos="1134"/>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b/>
          <w:sz w:val="24"/>
          <w:szCs w:val="24"/>
          <w:lang w:eastAsia="bg-BG"/>
        </w:rPr>
        <w:t>Застраховката</w:t>
      </w:r>
      <w:r w:rsidRPr="00104349">
        <w:rPr>
          <w:rFonts w:ascii="Times New Roman" w:eastAsia="Times New Roman" w:hAnsi="Times New Roman"/>
          <w:sz w:val="24"/>
          <w:szCs w:val="24"/>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00F12640" w:rsidRPr="00104349">
        <w:rPr>
          <w:rFonts w:ascii="Times New Roman" w:eastAsia="Times New Roman" w:hAnsi="Times New Roman"/>
          <w:sz w:val="24"/>
          <w:szCs w:val="24"/>
        </w:rPr>
        <w:t>30</w:t>
      </w:r>
      <w:r w:rsidR="00D04176" w:rsidRPr="00104349">
        <w:rPr>
          <w:rFonts w:ascii="Times New Roman" w:eastAsia="Times New Roman" w:hAnsi="Times New Roman"/>
          <w:sz w:val="24"/>
          <w:szCs w:val="24"/>
        </w:rPr>
        <w:t xml:space="preserve"> (</w:t>
      </w:r>
      <w:r w:rsidR="00F12640" w:rsidRPr="00104349">
        <w:rPr>
          <w:rFonts w:ascii="Times New Roman" w:eastAsia="Times New Roman" w:hAnsi="Times New Roman"/>
          <w:sz w:val="24"/>
          <w:szCs w:val="24"/>
        </w:rPr>
        <w:t>тридесет</w:t>
      </w:r>
      <w:r w:rsidR="00D04176" w:rsidRPr="00104349">
        <w:rPr>
          <w:rFonts w:ascii="Times New Roman" w:eastAsia="Times New Roman" w:hAnsi="Times New Roman"/>
          <w:sz w:val="24"/>
          <w:szCs w:val="24"/>
        </w:rPr>
        <w:t>) дни</w:t>
      </w:r>
      <w:r w:rsidRPr="00104349">
        <w:rPr>
          <w:rFonts w:ascii="Times New Roman" w:eastAsia="Times New Roman" w:hAnsi="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2D7866" w:rsidRPr="00104349" w:rsidRDefault="002D7866" w:rsidP="002D7866">
      <w:pPr>
        <w:pStyle w:val="ListParagraph"/>
        <w:tabs>
          <w:tab w:val="left" w:pos="567"/>
          <w:tab w:val="left" w:pos="1134"/>
        </w:tabs>
        <w:spacing w:after="0" w:line="240" w:lineRule="auto"/>
        <w:ind w:left="567"/>
        <w:jc w:val="both"/>
        <w:rPr>
          <w:rFonts w:ascii="Times New Roman" w:eastAsia="Times New Roman" w:hAnsi="Times New Roman"/>
          <w:sz w:val="24"/>
          <w:szCs w:val="24"/>
          <w:lang w:eastAsia="bg-BG"/>
        </w:rPr>
      </w:pPr>
    </w:p>
    <w:p w:rsidR="00363734" w:rsidRPr="00104349" w:rsidRDefault="00363734" w:rsidP="002D7866">
      <w:pPr>
        <w:autoSpaceDE w:val="0"/>
        <w:autoSpaceDN w:val="0"/>
        <w:adjustRightInd w:val="0"/>
        <w:spacing w:after="0" w:line="240" w:lineRule="auto"/>
        <w:ind w:firstLine="567"/>
        <w:jc w:val="both"/>
        <w:rPr>
          <w:rFonts w:ascii="Times New Roman" w:eastAsia="Times New Roman" w:hAnsi="Times New Roman"/>
          <w:b/>
          <w:sz w:val="24"/>
          <w:szCs w:val="24"/>
          <w:lang w:val="bg-BG" w:eastAsia="bg-BG"/>
        </w:rPr>
      </w:pPr>
      <w:r w:rsidRPr="00104349">
        <w:rPr>
          <w:rFonts w:ascii="Times New Roman" w:eastAsia="Times New Roman" w:hAnsi="Times New Roman"/>
          <w:b/>
          <w:sz w:val="24"/>
          <w:szCs w:val="24"/>
          <w:lang w:val="bg-BG" w:eastAsia="bg-BG"/>
        </w:rPr>
        <w:t>Член 11. Задържане и освобождаване на гаранциите</w:t>
      </w:r>
    </w:p>
    <w:p w:rsidR="00F12640" w:rsidRPr="00104349" w:rsidRDefault="00363734" w:rsidP="00570A31">
      <w:pPr>
        <w:pStyle w:val="ListParagraph"/>
        <w:numPr>
          <w:ilvl w:val="1"/>
          <w:numId w:val="13"/>
        </w:numPr>
        <w:tabs>
          <w:tab w:val="left" w:pos="567"/>
          <w:tab w:val="left" w:pos="1134"/>
          <w:tab w:val="left" w:pos="1276"/>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 xml:space="preserve">Възложителят освобождава гаранцията за изпълнение на Договора в срок </w:t>
      </w:r>
      <w:r w:rsidR="00F12640" w:rsidRPr="00104349">
        <w:rPr>
          <w:rFonts w:ascii="Times New Roman" w:eastAsia="Times New Roman" w:hAnsi="Times New Roman"/>
          <w:sz w:val="24"/>
          <w:szCs w:val="24"/>
          <w:lang w:eastAsia="bg-BG"/>
        </w:rPr>
        <w:t>до</w:t>
      </w:r>
      <w:r w:rsidRPr="00104349">
        <w:rPr>
          <w:rFonts w:ascii="Times New Roman" w:eastAsia="Times New Roman" w:hAnsi="Times New Roman"/>
          <w:sz w:val="24"/>
          <w:szCs w:val="24"/>
          <w:lang w:eastAsia="bg-BG"/>
        </w:rPr>
        <w:t xml:space="preserve"> </w:t>
      </w:r>
      <w:r w:rsidR="00F12640" w:rsidRPr="00104349">
        <w:rPr>
          <w:rFonts w:ascii="Times New Roman" w:eastAsia="Times New Roman" w:hAnsi="Times New Roman"/>
          <w:sz w:val="24"/>
          <w:szCs w:val="24"/>
        </w:rPr>
        <w:t>30</w:t>
      </w:r>
      <w:r w:rsidR="000804F2" w:rsidRPr="00104349">
        <w:rPr>
          <w:rFonts w:ascii="Times New Roman" w:eastAsia="Times New Roman" w:hAnsi="Times New Roman"/>
          <w:sz w:val="24"/>
          <w:szCs w:val="24"/>
        </w:rPr>
        <w:t xml:space="preserve"> (</w:t>
      </w:r>
      <w:r w:rsidR="00F12640" w:rsidRPr="00104349">
        <w:rPr>
          <w:rFonts w:ascii="Times New Roman" w:eastAsia="Times New Roman" w:hAnsi="Times New Roman"/>
          <w:sz w:val="24"/>
          <w:szCs w:val="24"/>
        </w:rPr>
        <w:t>тридесет</w:t>
      </w:r>
      <w:r w:rsidR="000804F2" w:rsidRPr="00104349">
        <w:rPr>
          <w:rFonts w:ascii="Times New Roman" w:eastAsia="Times New Roman" w:hAnsi="Times New Roman"/>
          <w:sz w:val="24"/>
          <w:szCs w:val="24"/>
        </w:rPr>
        <w:t>) дни</w:t>
      </w:r>
      <w:r w:rsidRPr="00104349">
        <w:rPr>
          <w:rFonts w:ascii="Times New Roman" w:eastAsia="Times New Roman" w:hAnsi="Times New Roman"/>
          <w:sz w:val="24"/>
          <w:szCs w:val="24"/>
          <w:lang w:eastAsia="bg-BG"/>
        </w:rPr>
        <w:t xml:space="preserve">, след </w:t>
      </w:r>
      <w:r w:rsidR="00F12640" w:rsidRPr="00104349">
        <w:rPr>
          <w:rFonts w:ascii="Times New Roman" w:eastAsia="Times New Roman" w:hAnsi="Times New Roman"/>
          <w:sz w:val="24"/>
          <w:szCs w:val="24"/>
          <w:lang w:eastAsia="bg-BG"/>
        </w:rPr>
        <w:t>изпълнение</w:t>
      </w:r>
      <w:r w:rsidRPr="00104349">
        <w:rPr>
          <w:rFonts w:ascii="Times New Roman" w:eastAsia="Times New Roman" w:hAnsi="Times New Roman"/>
          <w:sz w:val="24"/>
          <w:szCs w:val="24"/>
          <w:lang w:eastAsia="bg-BG"/>
        </w:rPr>
        <w:t xml:space="preserve"> на настоящия Договор</w:t>
      </w:r>
      <w:r w:rsidR="00F12640" w:rsidRPr="00104349">
        <w:rPr>
          <w:rFonts w:ascii="Times New Roman" w:eastAsia="Times New Roman" w:hAnsi="Times New Roman"/>
          <w:sz w:val="24"/>
          <w:szCs w:val="24"/>
          <w:lang w:eastAsia="bg-BG"/>
        </w:rPr>
        <w:t xml:space="preserve">. </w:t>
      </w:r>
      <w:r w:rsidR="002D7866">
        <w:rPr>
          <w:rFonts w:ascii="Times New Roman" w:eastAsia="Times New Roman" w:hAnsi="Times New Roman"/>
          <w:sz w:val="24"/>
          <w:szCs w:val="24"/>
          <w:lang w:eastAsia="bg-BG"/>
        </w:rPr>
        <w:t xml:space="preserve"> </w:t>
      </w:r>
    </w:p>
    <w:p w:rsidR="00F12640" w:rsidRPr="00104349" w:rsidRDefault="00363734" w:rsidP="00570A31">
      <w:pPr>
        <w:pStyle w:val="ListParagraph"/>
        <w:numPr>
          <w:ilvl w:val="1"/>
          <w:numId w:val="13"/>
        </w:numPr>
        <w:tabs>
          <w:tab w:val="left" w:pos="567"/>
          <w:tab w:val="left" w:pos="1134"/>
          <w:tab w:val="left" w:pos="1276"/>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Възложителят не дължи лихви върху сумите по предоставените гаранции, независимо от формата, под която са предоставени.</w:t>
      </w:r>
    </w:p>
    <w:p w:rsidR="00F12640" w:rsidRPr="00104349" w:rsidRDefault="00363734" w:rsidP="00570A31">
      <w:pPr>
        <w:pStyle w:val="ListParagraph"/>
        <w:numPr>
          <w:ilvl w:val="1"/>
          <w:numId w:val="13"/>
        </w:numPr>
        <w:tabs>
          <w:tab w:val="left" w:pos="567"/>
          <w:tab w:val="left" w:pos="1134"/>
          <w:tab w:val="left" w:pos="1276"/>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F12640" w:rsidRPr="00104349" w:rsidRDefault="00363734" w:rsidP="00570A31">
      <w:pPr>
        <w:pStyle w:val="ListParagraph"/>
        <w:numPr>
          <w:ilvl w:val="1"/>
          <w:numId w:val="13"/>
        </w:numPr>
        <w:tabs>
          <w:tab w:val="left" w:pos="567"/>
          <w:tab w:val="left" w:pos="1134"/>
          <w:tab w:val="left" w:pos="1276"/>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 xml:space="preserve">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w:t>
      </w:r>
      <w:r w:rsidRPr="00104349">
        <w:rPr>
          <w:rFonts w:ascii="Times New Roman" w:eastAsia="Times New Roman" w:hAnsi="Times New Roman"/>
          <w:sz w:val="24"/>
          <w:szCs w:val="24"/>
          <w:lang w:eastAsia="bg-BG"/>
        </w:rPr>
        <w:lastRenderedPageBreak/>
        <w:t>суми, покриващи отговорността на Изпълнителя за неизпълнението. В допълнение към горното, Страните изрично се споразумяват, че:</w:t>
      </w:r>
    </w:p>
    <w:p w:rsidR="00F12640" w:rsidRPr="00104349" w:rsidRDefault="00363734" w:rsidP="00570A31">
      <w:pPr>
        <w:pStyle w:val="ListParagraph"/>
        <w:numPr>
          <w:ilvl w:val="2"/>
          <w:numId w:val="13"/>
        </w:numPr>
        <w:tabs>
          <w:tab w:val="left" w:pos="567"/>
          <w:tab w:val="left" w:pos="1134"/>
          <w:tab w:val="left" w:pos="1276"/>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 xml:space="preserve">Възложителят има право да задържи гаранцията в пълен размер при системен (три или повече пъти в рамките на </w:t>
      </w:r>
      <w:r w:rsidR="00F12640" w:rsidRPr="00104349">
        <w:rPr>
          <w:rFonts w:ascii="Times New Roman" w:eastAsia="Times New Roman" w:hAnsi="Times New Roman"/>
          <w:sz w:val="24"/>
          <w:szCs w:val="24"/>
          <w:lang w:eastAsia="bg-BG"/>
        </w:rPr>
        <w:t>един месец</w:t>
      </w:r>
      <w:r w:rsidR="00503A0C" w:rsidRPr="00104349">
        <w:rPr>
          <w:rFonts w:ascii="Times New Roman" w:eastAsia="Times New Roman" w:hAnsi="Times New Roman"/>
          <w:sz w:val="24"/>
          <w:szCs w:val="24"/>
          <w:lang w:eastAsia="bg-BG"/>
        </w:rPr>
        <w:t xml:space="preserve">) </w:t>
      </w:r>
      <w:r w:rsidR="00F12640" w:rsidRPr="00104349">
        <w:rPr>
          <w:rFonts w:ascii="Times New Roman" w:eastAsia="Times New Roman" w:hAnsi="Times New Roman"/>
          <w:sz w:val="24"/>
          <w:szCs w:val="24"/>
          <w:lang w:eastAsia="bg-BG"/>
        </w:rPr>
        <w:t>о</w:t>
      </w:r>
      <w:r w:rsidRPr="00104349">
        <w:rPr>
          <w:rFonts w:ascii="Times New Roman" w:eastAsia="Times New Roman" w:hAnsi="Times New Roman"/>
          <w:sz w:val="24"/>
          <w:szCs w:val="24"/>
          <w:lang w:eastAsia="bg-BG"/>
        </w:rPr>
        <w:t xml:space="preserve">тказ от страна на Изпълнителя за доставка на заявени от Възложителя </w:t>
      </w:r>
      <w:r w:rsidR="00F12640" w:rsidRPr="00104349">
        <w:rPr>
          <w:rFonts w:ascii="Times New Roman" w:eastAsia="Times New Roman" w:hAnsi="Times New Roman"/>
          <w:sz w:val="24"/>
          <w:szCs w:val="24"/>
          <w:lang w:eastAsia="bg-BG"/>
        </w:rPr>
        <w:t>Храна</w:t>
      </w:r>
      <w:r w:rsidRPr="00104349">
        <w:rPr>
          <w:rFonts w:ascii="Times New Roman" w:eastAsia="Times New Roman" w:hAnsi="Times New Roman"/>
          <w:sz w:val="24"/>
          <w:szCs w:val="24"/>
          <w:lang w:eastAsia="bg-BG"/>
        </w:rPr>
        <w:t xml:space="preserve">; и/или при системно (три или повече пъти в рамките на </w:t>
      </w:r>
      <w:r w:rsidR="00F12640" w:rsidRPr="00104349">
        <w:rPr>
          <w:rFonts w:ascii="Times New Roman" w:eastAsia="Times New Roman" w:hAnsi="Times New Roman"/>
          <w:sz w:val="24"/>
          <w:szCs w:val="24"/>
          <w:lang w:eastAsia="bg-BG"/>
        </w:rPr>
        <w:t>един месец</w:t>
      </w:r>
      <w:r w:rsidRPr="00104349">
        <w:rPr>
          <w:rFonts w:ascii="Times New Roman" w:eastAsia="Times New Roman" w:hAnsi="Times New Roman"/>
          <w:sz w:val="24"/>
          <w:szCs w:val="24"/>
          <w:lang w:eastAsia="bg-BG"/>
        </w:rPr>
        <w:t xml:space="preserve">) Несъответствие на доставените </w:t>
      </w:r>
      <w:r w:rsidR="00C0736E">
        <w:rPr>
          <w:rFonts w:ascii="Times New Roman" w:eastAsia="Times New Roman" w:hAnsi="Times New Roman"/>
          <w:sz w:val="24"/>
          <w:szCs w:val="24"/>
          <w:lang w:eastAsia="bg-BG"/>
        </w:rPr>
        <w:t>Храни</w:t>
      </w:r>
      <w:r w:rsidRPr="00104349">
        <w:rPr>
          <w:rFonts w:ascii="Times New Roman" w:eastAsia="Times New Roman" w:hAnsi="Times New Roman"/>
          <w:sz w:val="24"/>
          <w:szCs w:val="24"/>
          <w:lang w:eastAsia="bg-BG"/>
        </w:rPr>
        <w:t xml:space="preserve"> с договорените изисквания; </w:t>
      </w:r>
    </w:p>
    <w:p w:rsidR="00363734" w:rsidRPr="00104349" w:rsidRDefault="00363734" w:rsidP="00570A31">
      <w:pPr>
        <w:pStyle w:val="ListParagraph"/>
        <w:numPr>
          <w:ilvl w:val="2"/>
          <w:numId w:val="13"/>
        </w:numPr>
        <w:tabs>
          <w:tab w:val="left" w:pos="567"/>
          <w:tab w:val="left" w:pos="1134"/>
          <w:tab w:val="left" w:pos="1276"/>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 xml:space="preserve">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w:t>
      </w:r>
      <w:r w:rsidR="00F12640" w:rsidRPr="00104349">
        <w:rPr>
          <w:rFonts w:ascii="Times New Roman" w:eastAsia="Times New Roman" w:hAnsi="Times New Roman"/>
          <w:sz w:val="24"/>
          <w:szCs w:val="24"/>
          <w:lang w:eastAsia="bg-BG"/>
        </w:rPr>
        <w:t>Храни по диети</w:t>
      </w:r>
      <w:r w:rsidRPr="00104349">
        <w:rPr>
          <w:rFonts w:ascii="Times New Roman" w:eastAsia="Times New Roman" w:hAnsi="Times New Roman"/>
          <w:sz w:val="24"/>
          <w:szCs w:val="24"/>
          <w:lang w:eastAsia="bg-BG"/>
        </w:rPr>
        <w:t xml:space="preserve">, Възложителят има право да задържи от гаранцията за изпълнение суми, на стойност съответно на Несъответстващите </w:t>
      </w:r>
      <w:r w:rsidR="00F12640" w:rsidRPr="00104349">
        <w:rPr>
          <w:rFonts w:ascii="Times New Roman" w:eastAsia="Times New Roman" w:hAnsi="Times New Roman"/>
          <w:sz w:val="24"/>
          <w:szCs w:val="24"/>
          <w:lang w:eastAsia="bg-BG"/>
        </w:rPr>
        <w:t>храни</w:t>
      </w:r>
      <w:r w:rsidRPr="00104349">
        <w:rPr>
          <w:rFonts w:ascii="Times New Roman" w:eastAsia="Times New Roman" w:hAnsi="Times New Roman"/>
          <w:sz w:val="24"/>
          <w:szCs w:val="24"/>
          <w:lang w:eastAsia="bg-BG"/>
        </w:rPr>
        <w:t xml:space="preserve"> или на </w:t>
      </w:r>
      <w:r w:rsidR="00F12640" w:rsidRPr="00104349">
        <w:rPr>
          <w:rFonts w:ascii="Times New Roman" w:eastAsia="Times New Roman" w:hAnsi="Times New Roman"/>
          <w:sz w:val="24"/>
          <w:szCs w:val="24"/>
          <w:lang w:eastAsia="bg-BG"/>
        </w:rPr>
        <w:t>Хран</w:t>
      </w:r>
      <w:r w:rsidRPr="00104349">
        <w:rPr>
          <w:rFonts w:ascii="Times New Roman" w:eastAsia="Times New Roman" w:hAnsi="Times New Roman"/>
          <w:sz w:val="24"/>
          <w:szCs w:val="24"/>
          <w:lang w:eastAsia="bg-BG"/>
        </w:rPr>
        <w:t>ите, чиято доставка е отказана.</w:t>
      </w:r>
    </w:p>
    <w:p w:rsidR="00F12640" w:rsidRPr="00104349" w:rsidRDefault="00363734" w:rsidP="00570A31">
      <w:pPr>
        <w:pStyle w:val="ListParagraph"/>
        <w:numPr>
          <w:ilvl w:val="1"/>
          <w:numId w:val="13"/>
        </w:numPr>
        <w:tabs>
          <w:tab w:val="left" w:pos="567"/>
          <w:tab w:val="left" w:pos="1134"/>
          <w:tab w:val="left" w:pos="1276"/>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363734" w:rsidRPr="00104349" w:rsidRDefault="00363734" w:rsidP="00570A31">
      <w:pPr>
        <w:pStyle w:val="ListParagraph"/>
        <w:numPr>
          <w:ilvl w:val="1"/>
          <w:numId w:val="13"/>
        </w:numPr>
        <w:tabs>
          <w:tab w:val="left" w:pos="567"/>
          <w:tab w:val="left" w:pos="1134"/>
          <w:tab w:val="left" w:pos="1276"/>
        </w:tabs>
        <w:spacing w:after="0" w:line="240" w:lineRule="auto"/>
        <w:ind w:left="0" w:firstLine="567"/>
        <w:jc w:val="both"/>
        <w:rPr>
          <w:rFonts w:ascii="Times New Roman" w:eastAsia="Times New Roman" w:hAnsi="Times New Roman"/>
          <w:sz w:val="24"/>
          <w:szCs w:val="24"/>
          <w:lang w:eastAsia="bg-BG"/>
        </w:rPr>
      </w:pPr>
      <w:r w:rsidRPr="00104349">
        <w:rPr>
          <w:rFonts w:ascii="Times New Roman" w:hAnsi="Times New Roman"/>
          <w:sz w:val="24"/>
          <w:szCs w:val="24"/>
        </w:rPr>
        <w:t xml:space="preserve">В случай на задържане от Възложителя на суми от гаранциите, Изпълнителят е длъжен в срок до </w:t>
      </w:r>
      <w:r w:rsidR="00F12640" w:rsidRPr="00104349">
        <w:rPr>
          <w:rFonts w:ascii="Times New Roman" w:eastAsia="Times New Roman" w:hAnsi="Times New Roman"/>
          <w:sz w:val="24"/>
          <w:szCs w:val="24"/>
        </w:rPr>
        <w:t xml:space="preserve">7 </w:t>
      </w:r>
      <w:r w:rsidR="000804F2" w:rsidRPr="00104349">
        <w:rPr>
          <w:rFonts w:ascii="Times New Roman" w:eastAsia="Times New Roman" w:hAnsi="Times New Roman"/>
          <w:sz w:val="24"/>
          <w:szCs w:val="24"/>
        </w:rPr>
        <w:t>(</w:t>
      </w:r>
      <w:r w:rsidR="00F12640" w:rsidRPr="00104349">
        <w:rPr>
          <w:rFonts w:ascii="Times New Roman" w:eastAsia="Times New Roman" w:hAnsi="Times New Roman"/>
          <w:sz w:val="24"/>
          <w:szCs w:val="24"/>
        </w:rPr>
        <w:t>седем</w:t>
      </w:r>
      <w:r w:rsidR="000804F2" w:rsidRPr="00104349">
        <w:rPr>
          <w:rFonts w:ascii="Times New Roman" w:eastAsia="Times New Roman" w:hAnsi="Times New Roman"/>
          <w:sz w:val="24"/>
          <w:szCs w:val="24"/>
        </w:rPr>
        <w:t>) дни</w:t>
      </w:r>
      <w:r w:rsidRPr="00104349">
        <w:rPr>
          <w:rFonts w:ascii="Times New Roman" w:hAnsi="Times New Roman"/>
          <w:sz w:val="24"/>
          <w:szCs w:val="24"/>
        </w:rPr>
        <w:t xml:space="preserve"> да допълни съответната гаранция до размера ѝ, уговорен в </w:t>
      </w:r>
      <w:r w:rsidR="00F12640" w:rsidRPr="00104349">
        <w:rPr>
          <w:rFonts w:ascii="Times New Roman" w:hAnsi="Times New Roman"/>
          <w:sz w:val="24"/>
          <w:szCs w:val="24"/>
        </w:rPr>
        <w:t xml:space="preserve">чл. 9, ал. </w:t>
      </w:r>
      <w:r w:rsidRPr="00104349">
        <w:rPr>
          <w:rFonts w:ascii="Times New Roman" w:hAnsi="Times New Roman"/>
          <w:sz w:val="24"/>
          <w:szCs w:val="24"/>
        </w:rPr>
        <w:t xml:space="preserve">9.1,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w:t>
      </w:r>
      <w:r w:rsidR="00BB2292" w:rsidRPr="00104349">
        <w:rPr>
          <w:rFonts w:ascii="Times New Roman" w:hAnsi="Times New Roman"/>
          <w:sz w:val="24"/>
          <w:szCs w:val="24"/>
        </w:rPr>
        <w:t>чл. 9, ал. 9.1</w:t>
      </w:r>
      <w:r w:rsidRPr="00104349">
        <w:rPr>
          <w:rFonts w:ascii="Times New Roman" w:hAnsi="Times New Roman"/>
          <w:sz w:val="24"/>
          <w:szCs w:val="24"/>
        </w:rPr>
        <w:t>.</w:t>
      </w:r>
    </w:p>
    <w:p w:rsidR="00363734" w:rsidRPr="00104349" w:rsidRDefault="00363734" w:rsidP="00965839">
      <w:pPr>
        <w:numPr>
          <w:ilvl w:val="0"/>
          <w:numId w:val="1"/>
        </w:numPr>
        <w:spacing w:after="0" w:line="240" w:lineRule="auto"/>
        <w:ind w:left="0" w:firstLine="0"/>
        <w:contextualSpacing/>
        <w:jc w:val="center"/>
        <w:rPr>
          <w:rFonts w:ascii="Times New Roman" w:eastAsia="Times New Roman" w:hAnsi="Times New Roman"/>
          <w:b/>
          <w:sz w:val="24"/>
          <w:szCs w:val="24"/>
          <w:lang w:val="bg-BG" w:eastAsia="bg-BG"/>
        </w:rPr>
      </w:pPr>
      <w:r w:rsidRPr="00104349">
        <w:rPr>
          <w:rFonts w:ascii="Times New Roman" w:eastAsia="Times New Roman" w:hAnsi="Times New Roman"/>
          <w:b/>
          <w:sz w:val="24"/>
          <w:szCs w:val="24"/>
          <w:lang w:val="bg-BG" w:eastAsia="bg-BG"/>
        </w:rPr>
        <w:t>НЕУСТОЙКИ</w:t>
      </w:r>
    </w:p>
    <w:p w:rsidR="00363734" w:rsidRPr="00104349" w:rsidRDefault="00363734" w:rsidP="00BB644E">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104349">
        <w:rPr>
          <w:rFonts w:ascii="Times New Roman" w:eastAsia="Times New Roman" w:hAnsi="Times New Roman"/>
          <w:b/>
          <w:sz w:val="24"/>
          <w:szCs w:val="24"/>
          <w:lang w:val="bg-BG" w:eastAsia="bg-BG"/>
        </w:rPr>
        <w:t>Член</w:t>
      </w:r>
      <w:r w:rsidR="00121152">
        <w:rPr>
          <w:rFonts w:ascii="Times New Roman" w:eastAsia="Times New Roman" w:hAnsi="Times New Roman"/>
          <w:b/>
          <w:sz w:val="24"/>
          <w:szCs w:val="24"/>
          <w:lang w:val="bg-BG" w:eastAsia="bg-BG"/>
        </w:rPr>
        <w:t xml:space="preserve"> </w:t>
      </w:r>
      <w:r w:rsidRPr="00104349">
        <w:rPr>
          <w:rFonts w:ascii="Times New Roman" w:eastAsia="Times New Roman" w:hAnsi="Times New Roman"/>
          <w:b/>
          <w:sz w:val="24"/>
          <w:szCs w:val="24"/>
          <w:lang w:val="bg-BG" w:eastAsia="bg-BG"/>
        </w:rPr>
        <w:t xml:space="preserve">12. </w:t>
      </w:r>
    </w:p>
    <w:p w:rsidR="00BB2292" w:rsidRPr="00104349" w:rsidRDefault="00363734" w:rsidP="00570A31">
      <w:pPr>
        <w:pStyle w:val="ListParagraph"/>
        <w:numPr>
          <w:ilvl w:val="1"/>
          <w:numId w:val="14"/>
        </w:numPr>
        <w:tabs>
          <w:tab w:val="left" w:pos="567"/>
          <w:tab w:val="left" w:pos="1134"/>
          <w:tab w:val="left" w:pos="1276"/>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 xml:space="preserve">При забавено изпълнение на задължения по Договора от страна на Изпълнителя, същият заплаща на Възложителя неустойка в размер на </w:t>
      </w:r>
      <w:r w:rsidR="00BB2292" w:rsidRPr="00104349">
        <w:rPr>
          <w:rFonts w:ascii="Times New Roman" w:eastAsia="Times New Roman" w:hAnsi="Times New Roman"/>
          <w:sz w:val="24"/>
          <w:szCs w:val="24"/>
          <w:lang w:eastAsia="bg-BG"/>
        </w:rPr>
        <w:t>5</w:t>
      </w:r>
      <w:r w:rsidRPr="00104349">
        <w:rPr>
          <w:rFonts w:ascii="Times New Roman" w:eastAsia="Times New Roman" w:hAnsi="Times New Roman"/>
          <w:sz w:val="24"/>
          <w:szCs w:val="24"/>
          <w:lang w:eastAsia="bg-BG"/>
        </w:rPr>
        <w:t xml:space="preserve"> % </w:t>
      </w:r>
      <w:r w:rsidR="00BB2292" w:rsidRPr="00104349">
        <w:rPr>
          <w:rFonts w:ascii="Times New Roman" w:eastAsia="Times New Roman" w:hAnsi="Times New Roman"/>
          <w:sz w:val="24"/>
          <w:szCs w:val="24"/>
          <w:lang w:eastAsia="bg-BG"/>
        </w:rPr>
        <w:t>(</w:t>
      </w:r>
      <w:r w:rsidR="00BB2292" w:rsidRPr="00104349">
        <w:rPr>
          <w:rFonts w:ascii="Times New Roman" w:eastAsia="Times New Roman" w:hAnsi="Times New Roman"/>
          <w:sz w:val="24"/>
          <w:szCs w:val="24"/>
        </w:rPr>
        <w:t>пет процента)</w:t>
      </w:r>
      <w:r w:rsidR="00BB2292" w:rsidRPr="00104349">
        <w:rPr>
          <w:rFonts w:eastAsia="Times New Roman"/>
          <w:szCs w:val="24"/>
        </w:rPr>
        <w:t xml:space="preserve"> </w:t>
      </w:r>
      <w:r w:rsidRPr="00104349">
        <w:rPr>
          <w:rFonts w:ascii="Times New Roman" w:eastAsia="Times New Roman" w:hAnsi="Times New Roman"/>
          <w:sz w:val="24"/>
          <w:szCs w:val="24"/>
          <w:lang w:eastAsia="bg-BG"/>
        </w:rPr>
        <w:t xml:space="preserve">от стойността на </w:t>
      </w:r>
      <w:r w:rsidR="00BB2292" w:rsidRPr="00104349">
        <w:rPr>
          <w:rFonts w:ascii="Times New Roman" w:eastAsia="Times New Roman" w:hAnsi="Times New Roman"/>
          <w:sz w:val="24"/>
          <w:szCs w:val="24"/>
          <w:lang w:eastAsia="bg-BG"/>
        </w:rPr>
        <w:t>Храната</w:t>
      </w:r>
      <w:r w:rsidRPr="00104349">
        <w:rPr>
          <w:rFonts w:ascii="Times New Roman" w:eastAsia="Times New Roman" w:hAnsi="Times New Roman"/>
          <w:sz w:val="24"/>
          <w:szCs w:val="24"/>
          <w:lang w:eastAsia="bg-BG"/>
        </w:rPr>
        <w:t>, чиято доставка е забавена, или по отношение на ко</w:t>
      </w:r>
      <w:r w:rsidR="00F94719" w:rsidRPr="00104349">
        <w:rPr>
          <w:rFonts w:ascii="Times New Roman" w:eastAsia="Times New Roman" w:hAnsi="Times New Roman"/>
          <w:sz w:val="24"/>
          <w:szCs w:val="24"/>
          <w:lang w:eastAsia="bg-BG"/>
        </w:rPr>
        <w:t>я</w:t>
      </w:r>
      <w:r w:rsidRPr="00104349">
        <w:rPr>
          <w:rFonts w:ascii="Times New Roman" w:eastAsia="Times New Roman" w:hAnsi="Times New Roman"/>
          <w:sz w:val="24"/>
          <w:szCs w:val="24"/>
          <w:lang w:eastAsia="bg-BG"/>
        </w:rPr>
        <w:t>то не са отстранени констатирани Несъответствия в договорения срок.</w:t>
      </w:r>
    </w:p>
    <w:p w:rsidR="00BB2292" w:rsidRPr="00104349" w:rsidRDefault="00363734" w:rsidP="00570A31">
      <w:pPr>
        <w:pStyle w:val="ListParagraph"/>
        <w:numPr>
          <w:ilvl w:val="1"/>
          <w:numId w:val="14"/>
        </w:numPr>
        <w:tabs>
          <w:tab w:val="left" w:pos="567"/>
          <w:tab w:val="left" w:pos="1134"/>
          <w:tab w:val="left" w:pos="1276"/>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 xml:space="preserve">В случай на </w:t>
      </w:r>
      <w:r w:rsidR="00F94719" w:rsidRPr="00104349">
        <w:rPr>
          <w:rFonts w:ascii="Times New Roman" w:eastAsia="Times New Roman" w:hAnsi="Times New Roman"/>
          <w:sz w:val="24"/>
          <w:szCs w:val="24"/>
          <w:lang w:eastAsia="bg-BG"/>
        </w:rPr>
        <w:t>н</w:t>
      </w:r>
      <w:r w:rsidR="00C60D61">
        <w:rPr>
          <w:rFonts w:ascii="Times New Roman" w:eastAsia="Times New Roman" w:hAnsi="Times New Roman"/>
          <w:sz w:val="24"/>
          <w:szCs w:val="24"/>
          <w:lang w:eastAsia="bg-BG"/>
        </w:rPr>
        <w:t>е</w:t>
      </w:r>
      <w:bookmarkStart w:id="12" w:name="_GoBack"/>
      <w:bookmarkEnd w:id="12"/>
      <w:r w:rsidR="00F94719" w:rsidRPr="00104349">
        <w:rPr>
          <w:rFonts w:ascii="Times New Roman" w:eastAsia="Times New Roman" w:hAnsi="Times New Roman"/>
          <w:sz w:val="24"/>
          <w:szCs w:val="24"/>
          <w:lang w:eastAsia="bg-BG"/>
        </w:rPr>
        <w:t xml:space="preserve">удовлетворена </w:t>
      </w:r>
      <w:r w:rsidRPr="00104349">
        <w:rPr>
          <w:rFonts w:ascii="Times New Roman" w:eastAsia="Times New Roman" w:hAnsi="Times New Roman"/>
          <w:sz w:val="24"/>
          <w:szCs w:val="24"/>
          <w:lang w:eastAsia="bg-BG"/>
        </w:rPr>
        <w:t>рекламаци</w:t>
      </w:r>
      <w:r w:rsidR="00F94719" w:rsidRPr="00104349">
        <w:rPr>
          <w:rFonts w:ascii="Times New Roman" w:eastAsia="Times New Roman" w:hAnsi="Times New Roman"/>
          <w:sz w:val="24"/>
          <w:szCs w:val="24"/>
          <w:lang w:eastAsia="bg-BG"/>
        </w:rPr>
        <w:t>я</w:t>
      </w:r>
      <w:r w:rsidRPr="00104349">
        <w:rPr>
          <w:rFonts w:ascii="Times New Roman" w:eastAsia="Times New Roman" w:hAnsi="Times New Roman"/>
          <w:sz w:val="24"/>
          <w:szCs w:val="24"/>
          <w:lang w:eastAsia="bg-BG"/>
        </w:rPr>
        <w:t xml:space="preserve"> </w:t>
      </w:r>
      <w:r w:rsidR="00F94719" w:rsidRPr="00104349">
        <w:rPr>
          <w:rFonts w:ascii="Times New Roman" w:eastAsia="Times New Roman" w:hAnsi="Times New Roman"/>
          <w:sz w:val="24"/>
          <w:szCs w:val="24"/>
          <w:lang w:val="en-US" w:eastAsia="bg-BG"/>
        </w:rPr>
        <w:t>Изпълнителя</w:t>
      </w:r>
      <w:r w:rsidR="00F94719" w:rsidRPr="00104349">
        <w:rPr>
          <w:rFonts w:ascii="Times New Roman" w:eastAsia="Times New Roman" w:hAnsi="Times New Roman"/>
          <w:sz w:val="24"/>
          <w:szCs w:val="24"/>
          <w:lang w:eastAsia="bg-BG"/>
        </w:rPr>
        <w:t>т</w:t>
      </w:r>
      <w:r w:rsidR="00F94719" w:rsidRPr="00104349">
        <w:rPr>
          <w:rFonts w:ascii="Times New Roman" w:eastAsia="Times New Roman" w:hAnsi="Times New Roman"/>
          <w:sz w:val="24"/>
          <w:szCs w:val="24"/>
          <w:lang w:val="en-US" w:eastAsia="bg-BG"/>
        </w:rPr>
        <w:t xml:space="preserve"> заплаща на Възложителя </w:t>
      </w:r>
      <w:r w:rsidRPr="00104349">
        <w:rPr>
          <w:rFonts w:ascii="Times New Roman" w:eastAsia="Times New Roman" w:hAnsi="Times New Roman"/>
          <w:sz w:val="24"/>
          <w:szCs w:val="24"/>
          <w:lang w:eastAsia="bg-BG"/>
        </w:rPr>
        <w:t xml:space="preserve">неустойка равна на </w:t>
      </w:r>
      <w:r w:rsidR="00F94719" w:rsidRPr="00104349">
        <w:rPr>
          <w:rFonts w:ascii="Times New Roman" w:eastAsia="Times New Roman" w:hAnsi="Times New Roman"/>
          <w:sz w:val="24"/>
          <w:szCs w:val="24"/>
          <w:lang w:eastAsia="bg-BG"/>
        </w:rPr>
        <w:t>10</w:t>
      </w:r>
      <w:r w:rsidR="00BB2292" w:rsidRPr="00104349">
        <w:rPr>
          <w:rFonts w:ascii="Times New Roman" w:eastAsia="Times New Roman" w:hAnsi="Times New Roman"/>
          <w:sz w:val="24"/>
          <w:szCs w:val="24"/>
          <w:lang w:eastAsia="bg-BG"/>
        </w:rPr>
        <w:t xml:space="preserve"> </w:t>
      </w:r>
      <w:r w:rsidRPr="00104349">
        <w:rPr>
          <w:rFonts w:ascii="Times New Roman" w:eastAsia="Times New Roman" w:hAnsi="Times New Roman"/>
          <w:sz w:val="24"/>
          <w:szCs w:val="24"/>
          <w:lang w:eastAsia="bg-BG"/>
        </w:rPr>
        <w:t xml:space="preserve">% </w:t>
      </w:r>
      <w:r w:rsidR="00BB2292" w:rsidRPr="00104349">
        <w:rPr>
          <w:rFonts w:ascii="Times New Roman" w:eastAsia="Times New Roman" w:hAnsi="Times New Roman"/>
          <w:sz w:val="24"/>
          <w:szCs w:val="24"/>
          <w:lang w:eastAsia="bg-BG"/>
        </w:rPr>
        <w:t>(</w:t>
      </w:r>
      <w:r w:rsidR="00F94719" w:rsidRPr="00104349">
        <w:rPr>
          <w:rFonts w:ascii="Times New Roman" w:eastAsia="Times New Roman" w:hAnsi="Times New Roman"/>
          <w:sz w:val="24"/>
          <w:szCs w:val="24"/>
        </w:rPr>
        <w:t>десет</w:t>
      </w:r>
      <w:r w:rsidR="00BB2292" w:rsidRPr="00104349">
        <w:rPr>
          <w:rFonts w:ascii="Times New Roman" w:eastAsia="Times New Roman" w:hAnsi="Times New Roman"/>
          <w:sz w:val="24"/>
          <w:szCs w:val="24"/>
        </w:rPr>
        <w:t xml:space="preserve"> процента)</w:t>
      </w:r>
      <w:r w:rsidR="00BB2292" w:rsidRPr="00104349">
        <w:rPr>
          <w:rFonts w:ascii="Times New Roman" w:eastAsia="Times New Roman" w:hAnsi="Times New Roman"/>
          <w:sz w:val="24"/>
          <w:szCs w:val="24"/>
          <w:lang w:eastAsia="bg-BG"/>
        </w:rPr>
        <w:t xml:space="preserve"> </w:t>
      </w:r>
      <w:r w:rsidRPr="00104349">
        <w:rPr>
          <w:rFonts w:ascii="Times New Roman" w:eastAsia="Times New Roman" w:hAnsi="Times New Roman"/>
          <w:sz w:val="24"/>
          <w:szCs w:val="24"/>
          <w:lang w:eastAsia="bg-BG"/>
        </w:rPr>
        <w:t>от стойност</w:t>
      </w:r>
      <w:r w:rsidR="00BB2292" w:rsidRPr="00104349">
        <w:rPr>
          <w:rFonts w:ascii="Times New Roman" w:eastAsia="Times New Roman" w:hAnsi="Times New Roman"/>
          <w:sz w:val="24"/>
          <w:szCs w:val="24"/>
          <w:lang w:eastAsia="bg-BG"/>
        </w:rPr>
        <w:t>та</w:t>
      </w:r>
      <w:r w:rsidRPr="00104349">
        <w:rPr>
          <w:rFonts w:ascii="Times New Roman" w:eastAsia="Times New Roman" w:hAnsi="Times New Roman"/>
          <w:sz w:val="24"/>
          <w:szCs w:val="24"/>
          <w:lang w:eastAsia="bg-BG"/>
        </w:rPr>
        <w:t xml:space="preserve"> на </w:t>
      </w:r>
      <w:r w:rsidR="00F94719" w:rsidRPr="00104349">
        <w:rPr>
          <w:rFonts w:ascii="Times New Roman" w:eastAsia="Times New Roman" w:hAnsi="Times New Roman"/>
          <w:sz w:val="24"/>
          <w:szCs w:val="24"/>
          <w:lang w:eastAsia="bg-BG"/>
        </w:rPr>
        <w:t>заявената от Възложителя храна общо за съответния ден, както и следва да обезщети пострадали трети лица за причинените им вреди</w:t>
      </w:r>
      <w:r w:rsidRPr="00104349">
        <w:rPr>
          <w:rFonts w:ascii="Times New Roman" w:eastAsia="Times New Roman" w:hAnsi="Times New Roman"/>
          <w:sz w:val="24"/>
          <w:szCs w:val="24"/>
          <w:lang w:eastAsia="bg-BG"/>
        </w:rPr>
        <w:t>.</w:t>
      </w:r>
    </w:p>
    <w:p w:rsidR="00BB2292" w:rsidRPr="00104349" w:rsidRDefault="00363734" w:rsidP="00570A31">
      <w:pPr>
        <w:pStyle w:val="ListParagraph"/>
        <w:numPr>
          <w:ilvl w:val="1"/>
          <w:numId w:val="14"/>
        </w:numPr>
        <w:tabs>
          <w:tab w:val="left" w:pos="567"/>
          <w:tab w:val="left" w:pos="1134"/>
          <w:tab w:val="left" w:pos="1276"/>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 xml:space="preserve">При прекратяване на настоящия Договор от Възложителя на някое от основанията по </w:t>
      </w:r>
      <w:r w:rsidR="001141BC" w:rsidRPr="00104349">
        <w:rPr>
          <w:rFonts w:ascii="Times New Roman" w:eastAsia="Times New Roman" w:hAnsi="Times New Roman"/>
          <w:sz w:val="24"/>
          <w:szCs w:val="24"/>
          <w:lang w:eastAsia="bg-BG"/>
        </w:rPr>
        <w:t xml:space="preserve">чл. 16, ал. </w:t>
      </w:r>
      <w:r w:rsidRPr="00104349">
        <w:rPr>
          <w:rFonts w:ascii="Times New Roman" w:eastAsia="Times New Roman" w:hAnsi="Times New Roman"/>
          <w:sz w:val="24"/>
          <w:szCs w:val="24"/>
          <w:lang w:eastAsia="bg-BG"/>
        </w:rPr>
        <w:t>16.2, т</w:t>
      </w:r>
      <w:r w:rsidR="005776DD">
        <w:rPr>
          <w:rFonts w:ascii="Times New Roman" w:eastAsia="Times New Roman" w:hAnsi="Times New Roman"/>
          <w:sz w:val="24"/>
          <w:szCs w:val="24"/>
          <w:lang w:eastAsia="bg-BG"/>
        </w:rPr>
        <w:t>.</w:t>
      </w:r>
      <w:r w:rsidR="001141BC" w:rsidRPr="00104349">
        <w:rPr>
          <w:rFonts w:ascii="Times New Roman" w:eastAsia="Times New Roman" w:hAnsi="Times New Roman"/>
          <w:sz w:val="24"/>
          <w:szCs w:val="24"/>
          <w:lang w:eastAsia="bg-BG"/>
        </w:rPr>
        <w:t xml:space="preserve"> 16.2.1 и т. 16.2.2</w:t>
      </w:r>
      <w:r w:rsidRPr="00104349">
        <w:rPr>
          <w:rFonts w:ascii="Times New Roman" w:eastAsia="Times New Roman" w:hAnsi="Times New Roman"/>
          <w:sz w:val="24"/>
          <w:szCs w:val="24"/>
          <w:lang w:eastAsia="bg-BG"/>
        </w:rPr>
        <w:t>,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D23A9D" w:rsidRPr="00D23A9D" w:rsidRDefault="00363734" w:rsidP="00A838AA">
      <w:pPr>
        <w:pStyle w:val="ListParagraph"/>
        <w:numPr>
          <w:ilvl w:val="1"/>
          <w:numId w:val="14"/>
        </w:numPr>
        <w:tabs>
          <w:tab w:val="left" w:pos="567"/>
          <w:tab w:val="left" w:pos="1134"/>
          <w:tab w:val="left" w:pos="1276"/>
        </w:tabs>
        <w:spacing w:after="0" w:line="240" w:lineRule="auto"/>
        <w:ind w:left="0" w:firstLine="567"/>
        <w:jc w:val="both"/>
        <w:rPr>
          <w:rFonts w:ascii="Times New Roman" w:hAnsi="Times New Roman"/>
          <w:b/>
          <w:sz w:val="24"/>
          <w:szCs w:val="24"/>
        </w:rPr>
      </w:pPr>
      <w:r w:rsidRPr="00D23A9D">
        <w:rPr>
          <w:rFonts w:ascii="Times New Roman" w:eastAsia="Times New Roman" w:hAnsi="Times New Roman"/>
          <w:sz w:val="24"/>
          <w:szCs w:val="24"/>
          <w:lang w:eastAsia="bg-BG"/>
        </w:rPr>
        <w:t>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w:t>
      </w:r>
      <w:r w:rsidR="00D23A9D" w:rsidRPr="00D23A9D">
        <w:rPr>
          <w:rFonts w:ascii="Times New Roman" w:eastAsia="Times New Roman" w:hAnsi="Times New Roman"/>
          <w:sz w:val="24"/>
          <w:szCs w:val="24"/>
          <w:lang w:eastAsia="bg-BG"/>
        </w:rPr>
        <w:t>то на гаранцията за изпълнение.</w:t>
      </w:r>
    </w:p>
    <w:p w:rsidR="00363734" w:rsidRDefault="00363734" w:rsidP="00E12AE8">
      <w:pPr>
        <w:pStyle w:val="ListParagraph"/>
        <w:numPr>
          <w:ilvl w:val="1"/>
          <w:numId w:val="14"/>
        </w:numPr>
        <w:tabs>
          <w:tab w:val="left" w:pos="567"/>
          <w:tab w:val="left" w:pos="1134"/>
          <w:tab w:val="left" w:pos="1276"/>
        </w:tabs>
        <w:spacing w:after="0" w:line="240" w:lineRule="auto"/>
        <w:ind w:left="0" w:firstLine="567"/>
        <w:jc w:val="both"/>
        <w:rPr>
          <w:rFonts w:ascii="Times New Roman" w:eastAsia="Times New Roman" w:hAnsi="Times New Roman"/>
          <w:sz w:val="24"/>
          <w:szCs w:val="24"/>
          <w:lang w:eastAsia="bg-BG"/>
        </w:rPr>
      </w:pPr>
      <w:r w:rsidRPr="00D23A9D">
        <w:rPr>
          <w:rFonts w:ascii="Times New Roman" w:eastAsia="Times New Roman" w:hAnsi="Times New Roman"/>
          <w:sz w:val="24"/>
          <w:szCs w:val="24"/>
          <w:lang w:eastAsia="bg-BG"/>
        </w:rPr>
        <w:t xml:space="preserve">Неустойките се заплащат незабавно, при поискване от Възложителя, по следната банкова сметка </w:t>
      </w:r>
      <w:r w:rsidR="00D23A9D" w:rsidRPr="00D23A9D">
        <w:rPr>
          <w:rFonts w:ascii="Times New Roman" w:hAnsi="Times New Roman"/>
          <w:sz w:val="24"/>
          <w:szCs w:val="24"/>
        </w:rPr>
        <w:t>„Интернешънъл Асет Банк  АД, IBAN: BG45IABG81231000185400; BIC:</w:t>
      </w:r>
      <w:r w:rsidR="00D23A9D" w:rsidRPr="00D23A9D">
        <w:rPr>
          <w:rFonts w:ascii="Times New Roman" w:hAnsi="Times New Roman"/>
          <w:b/>
          <w:sz w:val="24"/>
          <w:szCs w:val="24"/>
        </w:rPr>
        <w:t xml:space="preserve"> </w:t>
      </w:r>
      <w:r w:rsidR="00D23A9D" w:rsidRPr="00D23A9D">
        <w:rPr>
          <w:rFonts w:ascii="Times New Roman" w:hAnsi="Times New Roman"/>
          <w:sz w:val="24"/>
          <w:szCs w:val="24"/>
        </w:rPr>
        <w:t>IABGBGSF</w:t>
      </w:r>
      <w:r w:rsidR="00EC0FF3" w:rsidRPr="00D23A9D">
        <w:rPr>
          <w:rFonts w:ascii="Times New Roman" w:eastAsia="Times New Roman" w:hAnsi="Times New Roman"/>
          <w:sz w:val="24"/>
          <w:szCs w:val="24"/>
          <w:lang w:val="en-US" w:eastAsia="bg-BG"/>
        </w:rPr>
        <w:t>.</w:t>
      </w:r>
      <w:r w:rsidR="00EC0FF3" w:rsidRPr="00D23A9D">
        <w:rPr>
          <w:rFonts w:ascii="Times New Roman" w:eastAsia="Times New Roman" w:hAnsi="Times New Roman"/>
          <w:sz w:val="24"/>
          <w:szCs w:val="24"/>
          <w:lang w:eastAsia="bg-BG"/>
        </w:rPr>
        <w:t xml:space="preserve"> </w:t>
      </w:r>
      <w:r w:rsidRPr="00D23A9D">
        <w:rPr>
          <w:rFonts w:ascii="Times New Roman" w:eastAsia="Times New Roman" w:hAnsi="Times New Roman"/>
          <w:sz w:val="24"/>
          <w:szCs w:val="24"/>
          <w:lang w:eastAsia="bg-BG"/>
        </w:rPr>
        <w:t xml:space="preserve">В случай че банковата сметка на Възложителя не е заверена със сумата на неустойката в срок от </w:t>
      </w:r>
      <w:r w:rsidR="00EC0FF3" w:rsidRPr="00D23A9D">
        <w:rPr>
          <w:rFonts w:ascii="Times New Roman" w:eastAsia="Times New Roman" w:hAnsi="Times New Roman"/>
          <w:sz w:val="24"/>
          <w:szCs w:val="24"/>
        </w:rPr>
        <w:t>10</w:t>
      </w:r>
      <w:r w:rsidR="000804F2" w:rsidRPr="00D23A9D">
        <w:rPr>
          <w:rFonts w:ascii="Times New Roman" w:eastAsia="Times New Roman" w:hAnsi="Times New Roman"/>
          <w:sz w:val="24"/>
          <w:szCs w:val="24"/>
        </w:rPr>
        <w:t xml:space="preserve"> (</w:t>
      </w:r>
      <w:r w:rsidR="00EC0FF3" w:rsidRPr="00D23A9D">
        <w:rPr>
          <w:rFonts w:ascii="Times New Roman" w:eastAsia="Times New Roman" w:hAnsi="Times New Roman"/>
          <w:sz w:val="24"/>
          <w:szCs w:val="24"/>
        </w:rPr>
        <w:t>десет</w:t>
      </w:r>
      <w:r w:rsidR="000804F2" w:rsidRPr="00D23A9D">
        <w:rPr>
          <w:rFonts w:ascii="Times New Roman" w:eastAsia="Times New Roman" w:hAnsi="Times New Roman"/>
          <w:sz w:val="24"/>
          <w:szCs w:val="24"/>
        </w:rPr>
        <w:t>) дни</w:t>
      </w:r>
      <w:r w:rsidRPr="00D23A9D">
        <w:rPr>
          <w:rFonts w:ascii="Times New Roman" w:eastAsia="Times New Roman" w:hAnsi="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D23A9D" w:rsidRPr="00D23A9D" w:rsidRDefault="00D23A9D" w:rsidP="00D23A9D">
      <w:pPr>
        <w:pStyle w:val="ListParagraph"/>
        <w:tabs>
          <w:tab w:val="left" w:pos="567"/>
          <w:tab w:val="left" w:pos="1134"/>
          <w:tab w:val="left" w:pos="1276"/>
        </w:tabs>
        <w:spacing w:after="0" w:line="240" w:lineRule="auto"/>
        <w:ind w:left="567"/>
        <w:jc w:val="both"/>
        <w:rPr>
          <w:rFonts w:ascii="Times New Roman" w:eastAsia="Times New Roman" w:hAnsi="Times New Roman"/>
          <w:sz w:val="24"/>
          <w:szCs w:val="24"/>
          <w:lang w:eastAsia="bg-BG"/>
        </w:rPr>
      </w:pPr>
    </w:p>
    <w:p w:rsidR="00363734" w:rsidRPr="00104349" w:rsidRDefault="00363734" w:rsidP="00731103">
      <w:pPr>
        <w:numPr>
          <w:ilvl w:val="0"/>
          <w:numId w:val="1"/>
        </w:numPr>
        <w:tabs>
          <w:tab w:val="left" w:pos="284"/>
          <w:tab w:val="left" w:pos="426"/>
        </w:tabs>
        <w:spacing w:after="0" w:line="240" w:lineRule="auto"/>
        <w:ind w:left="0" w:firstLine="0"/>
        <w:contextualSpacing/>
        <w:jc w:val="center"/>
        <w:rPr>
          <w:rFonts w:ascii="Times New Roman" w:eastAsia="Times New Roman" w:hAnsi="Times New Roman"/>
          <w:b/>
          <w:sz w:val="24"/>
          <w:szCs w:val="24"/>
          <w:lang w:val="bg-BG" w:eastAsia="bg-BG"/>
        </w:rPr>
      </w:pPr>
      <w:r w:rsidRPr="00104349">
        <w:rPr>
          <w:rFonts w:ascii="Times New Roman" w:eastAsia="Times New Roman" w:hAnsi="Times New Roman"/>
          <w:b/>
          <w:sz w:val="24"/>
          <w:szCs w:val="24"/>
          <w:lang w:val="bg-BG" w:eastAsia="bg-BG"/>
        </w:rPr>
        <w:t>ПОДИЗПЪЛНИТЕЛИ</w:t>
      </w:r>
    </w:p>
    <w:p w:rsidR="00363734" w:rsidRPr="00104349" w:rsidRDefault="00363734" w:rsidP="00BB644E">
      <w:pPr>
        <w:spacing w:after="0" w:line="240" w:lineRule="auto"/>
        <w:jc w:val="both"/>
        <w:rPr>
          <w:rFonts w:ascii="Times New Roman" w:eastAsia="Times New Roman" w:hAnsi="Times New Roman"/>
          <w:b/>
          <w:bCs/>
          <w:sz w:val="24"/>
          <w:szCs w:val="24"/>
          <w:lang w:val="bg-BG" w:eastAsia="bg-BG"/>
        </w:rPr>
      </w:pPr>
      <w:r w:rsidRPr="00104349">
        <w:rPr>
          <w:rFonts w:ascii="Times New Roman" w:eastAsia="Times New Roman" w:hAnsi="Times New Roman"/>
          <w:b/>
          <w:bCs/>
          <w:sz w:val="24"/>
          <w:szCs w:val="24"/>
          <w:lang w:val="bg-BG" w:eastAsia="bg-BG"/>
        </w:rPr>
        <w:t xml:space="preserve">Член 13. </w:t>
      </w:r>
    </w:p>
    <w:p w:rsidR="00965839" w:rsidRDefault="00363734" w:rsidP="00570A31">
      <w:pPr>
        <w:pStyle w:val="ListParagraph"/>
        <w:numPr>
          <w:ilvl w:val="1"/>
          <w:numId w:val="15"/>
        </w:numPr>
        <w:tabs>
          <w:tab w:val="left" w:pos="567"/>
          <w:tab w:val="left" w:pos="1134"/>
          <w:tab w:val="left" w:pos="1276"/>
        </w:tabs>
        <w:spacing w:after="0" w:line="240" w:lineRule="auto"/>
        <w:ind w:left="0" w:firstLine="567"/>
        <w:jc w:val="both"/>
        <w:rPr>
          <w:rFonts w:ascii="Times New Roman" w:eastAsia="Times New Roman" w:hAnsi="Times New Roman"/>
          <w:bCs/>
          <w:sz w:val="24"/>
          <w:szCs w:val="24"/>
          <w:lang w:eastAsia="bg-BG"/>
        </w:rPr>
      </w:pPr>
      <w:r w:rsidRPr="00104349">
        <w:rPr>
          <w:rFonts w:ascii="Times New Roman" w:eastAsia="Times New Roman" w:hAnsi="Times New Roman"/>
          <w:bCs/>
          <w:sz w:val="24"/>
          <w:szCs w:val="24"/>
          <w:lang w:eastAsia="bg-BG"/>
        </w:rPr>
        <w:t>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965839" w:rsidRDefault="00363734" w:rsidP="00570A31">
      <w:pPr>
        <w:pStyle w:val="ListParagraph"/>
        <w:numPr>
          <w:ilvl w:val="1"/>
          <w:numId w:val="15"/>
        </w:numPr>
        <w:tabs>
          <w:tab w:val="left" w:pos="567"/>
          <w:tab w:val="left" w:pos="1134"/>
          <w:tab w:val="left" w:pos="1276"/>
        </w:tabs>
        <w:spacing w:after="0" w:line="240" w:lineRule="auto"/>
        <w:ind w:left="0" w:firstLine="567"/>
        <w:jc w:val="both"/>
        <w:rPr>
          <w:rFonts w:ascii="Times New Roman" w:eastAsia="Times New Roman" w:hAnsi="Times New Roman"/>
          <w:bCs/>
          <w:sz w:val="24"/>
          <w:szCs w:val="24"/>
          <w:lang w:eastAsia="bg-BG"/>
        </w:rPr>
      </w:pPr>
      <w:r w:rsidRPr="00965839">
        <w:rPr>
          <w:rFonts w:ascii="Times New Roman" w:eastAsia="Times New Roman" w:hAnsi="Times New Roman"/>
          <w:bCs/>
          <w:sz w:val="24"/>
          <w:szCs w:val="24"/>
          <w:lang w:eastAsia="bg-BG"/>
        </w:rPr>
        <w:t>Процентното участие на подизпълнителите в цената за изпълнение на Договора не може да бъде различно от посоченото в офертата на Изпълнителя.</w:t>
      </w:r>
    </w:p>
    <w:p w:rsidR="00965839" w:rsidRDefault="00363734" w:rsidP="00570A31">
      <w:pPr>
        <w:pStyle w:val="ListParagraph"/>
        <w:numPr>
          <w:ilvl w:val="1"/>
          <w:numId w:val="15"/>
        </w:numPr>
        <w:tabs>
          <w:tab w:val="left" w:pos="567"/>
          <w:tab w:val="left" w:pos="1134"/>
          <w:tab w:val="left" w:pos="1276"/>
        </w:tabs>
        <w:spacing w:after="0" w:line="240" w:lineRule="auto"/>
        <w:ind w:left="0" w:firstLine="567"/>
        <w:jc w:val="both"/>
        <w:rPr>
          <w:rFonts w:ascii="Times New Roman" w:eastAsia="Times New Roman" w:hAnsi="Times New Roman"/>
          <w:bCs/>
          <w:sz w:val="24"/>
          <w:szCs w:val="24"/>
          <w:lang w:eastAsia="bg-BG"/>
        </w:rPr>
      </w:pPr>
      <w:r w:rsidRPr="00965839">
        <w:rPr>
          <w:rFonts w:ascii="Times New Roman" w:eastAsia="Times New Roman" w:hAnsi="Times New Roman"/>
          <w:bCs/>
          <w:sz w:val="24"/>
          <w:szCs w:val="24"/>
          <w:lang w:eastAsia="bg-BG"/>
        </w:rPr>
        <w:t>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965839" w:rsidRDefault="00363734" w:rsidP="00570A31">
      <w:pPr>
        <w:pStyle w:val="ListParagraph"/>
        <w:numPr>
          <w:ilvl w:val="1"/>
          <w:numId w:val="15"/>
        </w:numPr>
        <w:tabs>
          <w:tab w:val="left" w:pos="567"/>
          <w:tab w:val="left" w:pos="1134"/>
          <w:tab w:val="left" w:pos="1276"/>
        </w:tabs>
        <w:spacing w:after="0" w:line="240" w:lineRule="auto"/>
        <w:ind w:left="0" w:firstLine="567"/>
        <w:jc w:val="both"/>
        <w:rPr>
          <w:rFonts w:ascii="Times New Roman" w:eastAsia="Times New Roman" w:hAnsi="Times New Roman"/>
          <w:bCs/>
          <w:sz w:val="24"/>
          <w:szCs w:val="24"/>
          <w:lang w:eastAsia="bg-BG"/>
        </w:rPr>
      </w:pPr>
      <w:r w:rsidRPr="00965839">
        <w:rPr>
          <w:rFonts w:ascii="Times New Roman" w:eastAsia="Times New Roman" w:hAnsi="Times New Roman"/>
          <w:bCs/>
          <w:sz w:val="24"/>
          <w:szCs w:val="24"/>
          <w:lang w:eastAsia="bg-BG"/>
        </w:rPr>
        <w:lastRenderedPageBreak/>
        <w:t>Независимо от използването на подизпълнители, отговорността за изпълнение на настоящия Договор и на Изпълнителя.</w:t>
      </w:r>
    </w:p>
    <w:p w:rsidR="00363734" w:rsidRPr="00965839" w:rsidRDefault="00363734" w:rsidP="00570A31">
      <w:pPr>
        <w:pStyle w:val="ListParagraph"/>
        <w:numPr>
          <w:ilvl w:val="1"/>
          <w:numId w:val="15"/>
        </w:numPr>
        <w:tabs>
          <w:tab w:val="left" w:pos="567"/>
          <w:tab w:val="left" w:pos="1134"/>
          <w:tab w:val="left" w:pos="1276"/>
        </w:tabs>
        <w:spacing w:after="0" w:line="240" w:lineRule="auto"/>
        <w:ind w:left="0" w:firstLine="567"/>
        <w:jc w:val="both"/>
        <w:rPr>
          <w:rFonts w:ascii="Times New Roman" w:eastAsia="Times New Roman" w:hAnsi="Times New Roman"/>
          <w:bCs/>
          <w:sz w:val="24"/>
          <w:szCs w:val="24"/>
          <w:lang w:eastAsia="bg-BG"/>
        </w:rPr>
      </w:pPr>
      <w:r w:rsidRPr="00965839">
        <w:rPr>
          <w:rFonts w:ascii="Times New Roman" w:eastAsia="Times New Roman" w:hAnsi="Times New Roman"/>
          <w:bCs/>
          <w:sz w:val="24"/>
          <w:szCs w:val="24"/>
          <w:lang w:eastAsia="bg-BG"/>
        </w:rPr>
        <w:t>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363734" w:rsidRPr="00104349" w:rsidRDefault="00363734" w:rsidP="00BB644E">
      <w:pPr>
        <w:spacing w:after="0" w:line="240" w:lineRule="auto"/>
        <w:jc w:val="both"/>
        <w:rPr>
          <w:rFonts w:ascii="Times New Roman" w:eastAsia="Times New Roman" w:hAnsi="Times New Roman"/>
          <w:b/>
          <w:bCs/>
          <w:sz w:val="24"/>
          <w:szCs w:val="24"/>
          <w:lang w:val="bg-BG" w:eastAsia="bg-BG"/>
        </w:rPr>
      </w:pPr>
      <w:r w:rsidRPr="00104349">
        <w:rPr>
          <w:rFonts w:ascii="Times New Roman" w:eastAsia="Times New Roman" w:hAnsi="Times New Roman"/>
          <w:b/>
          <w:bCs/>
          <w:sz w:val="24"/>
          <w:szCs w:val="24"/>
          <w:lang w:val="bg-BG" w:eastAsia="bg-BG"/>
        </w:rPr>
        <w:t>Член</w:t>
      </w:r>
      <w:r w:rsidR="00965839">
        <w:rPr>
          <w:rFonts w:ascii="Times New Roman" w:eastAsia="Times New Roman" w:hAnsi="Times New Roman"/>
          <w:b/>
          <w:bCs/>
          <w:sz w:val="24"/>
          <w:szCs w:val="24"/>
          <w:lang w:val="bg-BG" w:eastAsia="bg-BG"/>
        </w:rPr>
        <w:t xml:space="preserve"> </w:t>
      </w:r>
      <w:r w:rsidRPr="00104349">
        <w:rPr>
          <w:rFonts w:ascii="Times New Roman" w:eastAsia="Times New Roman" w:hAnsi="Times New Roman"/>
          <w:b/>
          <w:bCs/>
          <w:sz w:val="24"/>
          <w:szCs w:val="24"/>
          <w:lang w:val="bg-BG" w:eastAsia="bg-BG"/>
        </w:rPr>
        <w:t xml:space="preserve">14. </w:t>
      </w:r>
    </w:p>
    <w:p w:rsidR="00965839" w:rsidRDefault="00363734" w:rsidP="00570A31">
      <w:pPr>
        <w:pStyle w:val="ListParagraph"/>
        <w:numPr>
          <w:ilvl w:val="1"/>
          <w:numId w:val="16"/>
        </w:numPr>
        <w:tabs>
          <w:tab w:val="left" w:pos="1134"/>
        </w:tabs>
        <w:spacing w:after="0" w:line="240" w:lineRule="auto"/>
        <w:ind w:left="0" w:firstLine="567"/>
        <w:jc w:val="both"/>
        <w:rPr>
          <w:rFonts w:ascii="Times New Roman" w:eastAsia="Times New Roman" w:hAnsi="Times New Roman"/>
          <w:bCs/>
          <w:sz w:val="24"/>
          <w:szCs w:val="24"/>
          <w:lang w:eastAsia="bg-BG"/>
        </w:rPr>
      </w:pPr>
      <w:r w:rsidRPr="00965839">
        <w:rPr>
          <w:rFonts w:ascii="Times New Roman" w:eastAsia="Times New Roman" w:hAnsi="Times New Roman"/>
          <w:bCs/>
          <w:sz w:val="24"/>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965839" w:rsidRDefault="00363734" w:rsidP="00570A31">
      <w:pPr>
        <w:pStyle w:val="ListParagraph"/>
        <w:numPr>
          <w:ilvl w:val="2"/>
          <w:numId w:val="16"/>
        </w:numPr>
        <w:tabs>
          <w:tab w:val="left" w:pos="1134"/>
          <w:tab w:val="left" w:pos="1276"/>
        </w:tabs>
        <w:spacing w:after="0" w:line="240" w:lineRule="auto"/>
        <w:ind w:left="0" w:firstLine="567"/>
        <w:jc w:val="both"/>
        <w:rPr>
          <w:rFonts w:ascii="Times New Roman" w:eastAsia="Times New Roman" w:hAnsi="Times New Roman"/>
          <w:bCs/>
          <w:sz w:val="24"/>
          <w:szCs w:val="24"/>
          <w:lang w:eastAsia="bg-BG"/>
        </w:rPr>
      </w:pPr>
      <w:r w:rsidRPr="00965839">
        <w:rPr>
          <w:rFonts w:ascii="Times New Roman" w:eastAsia="Times New Roman" w:hAnsi="Times New Roman"/>
          <w:bCs/>
          <w:sz w:val="24"/>
          <w:szCs w:val="24"/>
          <w:lang w:eastAsia="bg-BG"/>
        </w:rPr>
        <w:t>приложимите клаузи на Договора са задължителни за изпълнение от подизпълнителите;</w:t>
      </w:r>
    </w:p>
    <w:p w:rsidR="00965839" w:rsidRDefault="00363734" w:rsidP="00570A31">
      <w:pPr>
        <w:pStyle w:val="ListParagraph"/>
        <w:numPr>
          <w:ilvl w:val="2"/>
          <w:numId w:val="16"/>
        </w:numPr>
        <w:tabs>
          <w:tab w:val="left" w:pos="1134"/>
          <w:tab w:val="left" w:pos="1276"/>
        </w:tabs>
        <w:spacing w:after="0" w:line="240" w:lineRule="auto"/>
        <w:ind w:left="0" w:firstLine="567"/>
        <w:jc w:val="both"/>
        <w:rPr>
          <w:rFonts w:ascii="Times New Roman" w:eastAsia="Times New Roman" w:hAnsi="Times New Roman"/>
          <w:bCs/>
          <w:sz w:val="24"/>
          <w:szCs w:val="24"/>
          <w:lang w:eastAsia="bg-BG"/>
        </w:rPr>
      </w:pPr>
      <w:r w:rsidRPr="00965839">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rsidR="00363734" w:rsidRPr="00965839" w:rsidRDefault="00363734" w:rsidP="00570A31">
      <w:pPr>
        <w:pStyle w:val="ListParagraph"/>
        <w:numPr>
          <w:ilvl w:val="2"/>
          <w:numId w:val="16"/>
        </w:numPr>
        <w:tabs>
          <w:tab w:val="left" w:pos="1134"/>
          <w:tab w:val="left" w:pos="1276"/>
        </w:tabs>
        <w:spacing w:after="0" w:line="240" w:lineRule="auto"/>
        <w:ind w:left="0" w:firstLine="567"/>
        <w:jc w:val="both"/>
        <w:rPr>
          <w:rFonts w:ascii="Times New Roman" w:eastAsia="Times New Roman" w:hAnsi="Times New Roman"/>
          <w:bCs/>
          <w:sz w:val="24"/>
          <w:szCs w:val="24"/>
          <w:lang w:eastAsia="bg-BG"/>
        </w:rPr>
      </w:pPr>
      <w:r w:rsidRPr="00965839">
        <w:rPr>
          <w:rFonts w:ascii="Times New Roman" w:eastAsia="Times New Roman" w:hAnsi="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363734" w:rsidRPr="00104349" w:rsidRDefault="00363734" w:rsidP="00BB644E">
      <w:pPr>
        <w:spacing w:after="0" w:line="240" w:lineRule="auto"/>
        <w:jc w:val="both"/>
        <w:rPr>
          <w:rFonts w:ascii="Times New Roman" w:eastAsia="Times New Roman" w:hAnsi="Times New Roman"/>
          <w:b/>
          <w:bCs/>
          <w:sz w:val="24"/>
          <w:szCs w:val="24"/>
          <w:lang w:val="bg-BG" w:eastAsia="bg-BG"/>
        </w:rPr>
      </w:pPr>
      <w:r w:rsidRPr="00104349">
        <w:rPr>
          <w:rFonts w:ascii="Times New Roman" w:eastAsia="Times New Roman" w:hAnsi="Times New Roman"/>
          <w:b/>
          <w:bCs/>
          <w:sz w:val="24"/>
          <w:szCs w:val="24"/>
          <w:lang w:val="bg-BG" w:eastAsia="bg-BG"/>
        </w:rPr>
        <w:t xml:space="preserve">Член 15. </w:t>
      </w:r>
    </w:p>
    <w:p w:rsidR="00965839" w:rsidRDefault="00363734" w:rsidP="00570A31">
      <w:pPr>
        <w:pStyle w:val="ListParagraph"/>
        <w:numPr>
          <w:ilvl w:val="1"/>
          <w:numId w:val="17"/>
        </w:numPr>
        <w:tabs>
          <w:tab w:val="left" w:pos="567"/>
          <w:tab w:val="left" w:pos="993"/>
          <w:tab w:val="left" w:pos="1134"/>
        </w:tabs>
        <w:spacing w:after="0" w:line="240" w:lineRule="auto"/>
        <w:ind w:left="0" w:firstLine="567"/>
        <w:jc w:val="both"/>
        <w:rPr>
          <w:rFonts w:ascii="Times New Roman" w:eastAsia="Times New Roman" w:hAnsi="Times New Roman"/>
          <w:bCs/>
          <w:sz w:val="24"/>
          <w:szCs w:val="24"/>
          <w:lang w:eastAsia="bg-BG"/>
        </w:rPr>
      </w:pPr>
      <w:r w:rsidRPr="00104349">
        <w:rPr>
          <w:rFonts w:ascii="Times New Roman" w:eastAsia="Times New Roman" w:hAnsi="Times New Roman"/>
          <w:bCs/>
          <w:sz w:val="24"/>
          <w:szCs w:val="24"/>
          <w:lan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965839" w:rsidRDefault="00363734" w:rsidP="00570A31">
      <w:pPr>
        <w:pStyle w:val="ListParagraph"/>
        <w:numPr>
          <w:ilvl w:val="1"/>
          <w:numId w:val="17"/>
        </w:numPr>
        <w:tabs>
          <w:tab w:val="left" w:pos="567"/>
          <w:tab w:val="left" w:pos="993"/>
          <w:tab w:val="left" w:pos="1134"/>
        </w:tabs>
        <w:spacing w:after="0" w:line="240" w:lineRule="auto"/>
        <w:ind w:left="0" w:firstLine="567"/>
        <w:jc w:val="both"/>
        <w:rPr>
          <w:rFonts w:ascii="Times New Roman" w:eastAsia="Times New Roman" w:hAnsi="Times New Roman"/>
          <w:bCs/>
          <w:sz w:val="24"/>
          <w:szCs w:val="24"/>
          <w:lang w:eastAsia="bg-BG"/>
        </w:rPr>
      </w:pPr>
      <w:r w:rsidRPr="00965839">
        <w:rPr>
          <w:rFonts w:ascii="Times New Roman" w:eastAsia="Times New Roman" w:hAnsi="Times New Roman"/>
          <w:bCs/>
          <w:sz w:val="24"/>
          <w:szCs w:val="24"/>
          <w:lang w:eastAsia="bg-BG"/>
        </w:rPr>
        <w:t>Разплащанията по ал. 15.1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65839" w:rsidRDefault="00363734" w:rsidP="00570A31">
      <w:pPr>
        <w:pStyle w:val="ListParagraph"/>
        <w:numPr>
          <w:ilvl w:val="1"/>
          <w:numId w:val="17"/>
        </w:numPr>
        <w:tabs>
          <w:tab w:val="left" w:pos="567"/>
          <w:tab w:val="left" w:pos="993"/>
          <w:tab w:val="left" w:pos="1134"/>
        </w:tabs>
        <w:spacing w:after="0" w:line="240" w:lineRule="auto"/>
        <w:ind w:left="0" w:firstLine="567"/>
        <w:jc w:val="both"/>
        <w:rPr>
          <w:rFonts w:ascii="Times New Roman" w:eastAsia="Times New Roman" w:hAnsi="Times New Roman"/>
          <w:bCs/>
          <w:sz w:val="24"/>
          <w:szCs w:val="24"/>
          <w:lang w:eastAsia="bg-BG"/>
        </w:rPr>
      </w:pPr>
      <w:r w:rsidRPr="00965839">
        <w:rPr>
          <w:rFonts w:ascii="Times New Roman" w:eastAsia="Times New Roman" w:hAnsi="Times New Roman"/>
          <w:bCs/>
          <w:sz w:val="24"/>
          <w:szCs w:val="24"/>
          <w:lang w:eastAsia="bg-BG"/>
        </w:rPr>
        <w:t>Към искането по ал.</w:t>
      </w:r>
      <w:r w:rsidR="00965839">
        <w:rPr>
          <w:rFonts w:ascii="Times New Roman" w:eastAsia="Times New Roman" w:hAnsi="Times New Roman"/>
          <w:bCs/>
          <w:sz w:val="24"/>
          <w:szCs w:val="24"/>
          <w:lang w:eastAsia="bg-BG"/>
        </w:rPr>
        <w:t xml:space="preserve"> </w:t>
      </w:r>
      <w:r w:rsidRPr="00965839">
        <w:rPr>
          <w:rFonts w:ascii="Times New Roman" w:eastAsia="Times New Roman" w:hAnsi="Times New Roman"/>
          <w:bCs/>
          <w:sz w:val="24"/>
          <w:szCs w:val="24"/>
          <w:lang w:eastAsia="bg-BG"/>
        </w:rPr>
        <w:t>15.2</w:t>
      </w:r>
      <w:r w:rsidR="00965839">
        <w:rPr>
          <w:rFonts w:ascii="Times New Roman" w:eastAsia="Times New Roman" w:hAnsi="Times New Roman"/>
          <w:bCs/>
          <w:sz w:val="24"/>
          <w:szCs w:val="24"/>
          <w:lang w:eastAsia="bg-BG"/>
        </w:rPr>
        <w:t xml:space="preserve"> </w:t>
      </w:r>
      <w:r w:rsidRPr="00965839">
        <w:rPr>
          <w:rFonts w:ascii="Times New Roman" w:eastAsia="Times New Roman" w:hAnsi="Times New Roman"/>
          <w:bCs/>
          <w:sz w:val="24"/>
          <w:szCs w:val="24"/>
          <w:lang w:eastAsia="bg-BG"/>
        </w:rPr>
        <w:t>Изпълнителят предоставя становище, от което да е видно дали оспорва плащанията или част от тях като недължими.</w:t>
      </w:r>
    </w:p>
    <w:p w:rsidR="00363734" w:rsidRPr="00965839" w:rsidRDefault="00363734" w:rsidP="00570A31">
      <w:pPr>
        <w:pStyle w:val="ListParagraph"/>
        <w:numPr>
          <w:ilvl w:val="1"/>
          <w:numId w:val="17"/>
        </w:numPr>
        <w:tabs>
          <w:tab w:val="left" w:pos="567"/>
          <w:tab w:val="left" w:pos="993"/>
          <w:tab w:val="left" w:pos="1134"/>
        </w:tabs>
        <w:spacing w:after="0" w:line="240" w:lineRule="auto"/>
        <w:ind w:left="0" w:firstLine="567"/>
        <w:jc w:val="both"/>
        <w:rPr>
          <w:rFonts w:ascii="Times New Roman" w:eastAsia="Times New Roman" w:hAnsi="Times New Roman"/>
          <w:bCs/>
          <w:sz w:val="24"/>
          <w:szCs w:val="24"/>
          <w:lang w:eastAsia="bg-BG"/>
        </w:rPr>
      </w:pPr>
      <w:r w:rsidRPr="00965839">
        <w:rPr>
          <w:rFonts w:ascii="Times New Roman" w:eastAsia="Times New Roman" w:hAnsi="Times New Roman"/>
          <w:bCs/>
          <w:sz w:val="24"/>
          <w:szCs w:val="24"/>
          <w:lang w:eastAsia="bg-BG"/>
        </w:rPr>
        <w:t>Възложителят има право да откаже плащане по ал.15.2, когато искането за плащане е оспорено, до момента на отстраняване на причината за отказа.</w:t>
      </w:r>
    </w:p>
    <w:p w:rsidR="00363734" w:rsidRPr="00104349" w:rsidRDefault="00363734" w:rsidP="00AC1180">
      <w:pPr>
        <w:numPr>
          <w:ilvl w:val="0"/>
          <w:numId w:val="1"/>
        </w:numPr>
        <w:tabs>
          <w:tab w:val="left" w:pos="284"/>
        </w:tabs>
        <w:spacing w:after="0" w:line="240" w:lineRule="auto"/>
        <w:ind w:left="0" w:firstLine="0"/>
        <w:contextualSpacing/>
        <w:jc w:val="center"/>
        <w:rPr>
          <w:rFonts w:ascii="Times New Roman" w:eastAsia="Times New Roman" w:hAnsi="Times New Roman"/>
          <w:b/>
          <w:sz w:val="24"/>
          <w:szCs w:val="24"/>
          <w:lang w:val="bg-BG" w:eastAsia="bg-BG"/>
        </w:rPr>
      </w:pPr>
      <w:r w:rsidRPr="00104349">
        <w:rPr>
          <w:rFonts w:ascii="Times New Roman" w:eastAsia="Times New Roman" w:hAnsi="Times New Roman"/>
          <w:b/>
          <w:sz w:val="24"/>
          <w:szCs w:val="24"/>
          <w:lang w:val="bg-BG" w:eastAsia="bg-BG"/>
        </w:rPr>
        <w:t>УСЛОВИЯ ЗА ПРЕКРАТЯВАНЕ НА ДОГОВОРА</w:t>
      </w:r>
    </w:p>
    <w:p w:rsidR="00363734" w:rsidRPr="00104349" w:rsidRDefault="00363734" w:rsidP="00BB644E">
      <w:pPr>
        <w:tabs>
          <w:tab w:val="left" w:pos="709"/>
        </w:tabs>
        <w:spacing w:after="0" w:line="240" w:lineRule="auto"/>
        <w:jc w:val="both"/>
        <w:rPr>
          <w:rFonts w:ascii="Times New Roman" w:hAnsi="Times New Roman"/>
          <w:b/>
          <w:sz w:val="24"/>
          <w:szCs w:val="24"/>
          <w:lang w:val="bg-BG"/>
        </w:rPr>
      </w:pPr>
      <w:r w:rsidRPr="00104349">
        <w:rPr>
          <w:rFonts w:ascii="Times New Roman" w:hAnsi="Times New Roman"/>
          <w:b/>
          <w:sz w:val="24"/>
          <w:szCs w:val="24"/>
          <w:lang w:val="bg-BG"/>
        </w:rPr>
        <w:t>Член 16.</w:t>
      </w:r>
      <w:r w:rsidRPr="00104349">
        <w:rPr>
          <w:rFonts w:ascii="Times New Roman" w:hAnsi="Times New Roman"/>
          <w:b/>
          <w:sz w:val="24"/>
          <w:szCs w:val="24"/>
          <w:lang w:val="bg-BG"/>
        </w:rPr>
        <w:tab/>
      </w:r>
    </w:p>
    <w:p w:rsidR="00965839" w:rsidRDefault="00363734" w:rsidP="00570A31">
      <w:pPr>
        <w:pStyle w:val="ListParagraph"/>
        <w:numPr>
          <w:ilvl w:val="1"/>
          <w:numId w:val="18"/>
        </w:numPr>
        <w:tabs>
          <w:tab w:val="left" w:pos="567"/>
          <w:tab w:val="left" w:pos="993"/>
          <w:tab w:val="left" w:pos="1134"/>
        </w:tabs>
        <w:spacing w:after="0" w:line="240" w:lineRule="auto"/>
        <w:jc w:val="both"/>
        <w:rPr>
          <w:rFonts w:ascii="Times New Roman" w:eastAsia="Times New Roman" w:hAnsi="Times New Roman"/>
          <w:bCs/>
          <w:sz w:val="24"/>
          <w:szCs w:val="24"/>
          <w:lang w:eastAsia="bg-BG"/>
        </w:rPr>
      </w:pPr>
      <w:r w:rsidRPr="00965839">
        <w:rPr>
          <w:rFonts w:ascii="Times New Roman" w:eastAsia="Times New Roman" w:hAnsi="Times New Roman"/>
          <w:bCs/>
          <w:sz w:val="24"/>
          <w:szCs w:val="24"/>
          <w:lang w:eastAsia="bg-BG"/>
        </w:rPr>
        <w:t>Настоящият Договор се прекратява в следните случаи:</w:t>
      </w:r>
    </w:p>
    <w:p w:rsidR="00965839" w:rsidRDefault="00363734" w:rsidP="00570A31">
      <w:pPr>
        <w:pStyle w:val="ListParagraph"/>
        <w:numPr>
          <w:ilvl w:val="2"/>
          <w:numId w:val="18"/>
        </w:numPr>
        <w:tabs>
          <w:tab w:val="left" w:pos="567"/>
          <w:tab w:val="left" w:pos="993"/>
          <w:tab w:val="left" w:pos="1134"/>
          <w:tab w:val="left" w:pos="1276"/>
        </w:tabs>
        <w:spacing w:after="0" w:line="240" w:lineRule="auto"/>
        <w:ind w:left="0" w:firstLine="567"/>
        <w:jc w:val="both"/>
        <w:rPr>
          <w:rFonts w:ascii="Times New Roman" w:eastAsia="Times New Roman" w:hAnsi="Times New Roman"/>
          <w:bCs/>
          <w:sz w:val="24"/>
          <w:szCs w:val="24"/>
          <w:lang w:eastAsia="bg-BG"/>
        </w:rPr>
      </w:pPr>
      <w:r w:rsidRPr="00965839">
        <w:rPr>
          <w:rFonts w:ascii="Times New Roman" w:eastAsia="Times New Roman" w:hAnsi="Times New Roman"/>
          <w:bCs/>
          <w:sz w:val="24"/>
          <w:szCs w:val="24"/>
          <w:lang w:eastAsia="bg-BG"/>
        </w:rPr>
        <w:t>по взаимно съгласие на Страните, изразено в писмена форма;</w:t>
      </w:r>
    </w:p>
    <w:p w:rsidR="00965839" w:rsidRPr="00965839" w:rsidRDefault="00363734" w:rsidP="00570A31">
      <w:pPr>
        <w:pStyle w:val="ListParagraph"/>
        <w:numPr>
          <w:ilvl w:val="2"/>
          <w:numId w:val="18"/>
        </w:numPr>
        <w:tabs>
          <w:tab w:val="left" w:pos="567"/>
          <w:tab w:val="left" w:pos="993"/>
          <w:tab w:val="left" w:pos="1134"/>
          <w:tab w:val="left" w:pos="1276"/>
        </w:tabs>
        <w:spacing w:after="0" w:line="240" w:lineRule="auto"/>
        <w:ind w:left="0" w:firstLine="567"/>
        <w:jc w:val="both"/>
        <w:rPr>
          <w:rFonts w:ascii="Times New Roman" w:eastAsia="Times New Roman" w:hAnsi="Times New Roman"/>
          <w:bCs/>
          <w:sz w:val="24"/>
          <w:szCs w:val="24"/>
          <w:lang w:eastAsia="bg-BG"/>
        </w:rPr>
      </w:pPr>
      <w:r w:rsidRPr="00965839">
        <w:rPr>
          <w:rFonts w:ascii="Times New Roman" w:hAnsi="Times New Roman"/>
          <w:sz w:val="24"/>
          <w:szCs w:val="24"/>
        </w:rPr>
        <w:t>с изтичане на уговорения срок;</w:t>
      </w:r>
    </w:p>
    <w:p w:rsidR="00965839" w:rsidRPr="00965839" w:rsidRDefault="00363734" w:rsidP="00570A31">
      <w:pPr>
        <w:pStyle w:val="ListParagraph"/>
        <w:numPr>
          <w:ilvl w:val="2"/>
          <w:numId w:val="18"/>
        </w:numPr>
        <w:tabs>
          <w:tab w:val="left" w:pos="567"/>
          <w:tab w:val="left" w:pos="993"/>
          <w:tab w:val="left" w:pos="1134"/>
          <w:tab w:val="left" w:pos="1276"/>
        </w:tabs>
        <w:spacing w:after="0" w:line="240" w:lineRule="auto"/>
        <w:ind w:left="0" w:firstLine="567"/>
        <w:jc w:val="both"/>
        <w:rPr>
          <w:rFonts w:ascii="Times New Roman" w:eastAsia="Times New Roman" w:hAnsi="Times New Roman"/>
          <w:bCs/>
          <w:sz w:val="24"/>
          <w:szCs w:val="24"/>
          <w:lang w:eastAsia="bg-BG"/>
        </w:rPr>
      </w:pPr>
      <w:r w:rsidRPr="00965839">
        <w:rPr>
          <w:rFonts w:ascii="Times New Roman" w:hAnsi="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363734" w:rsidRPr="00965839" w:rsidRDefault="00965839" w:rsidP="00570A31">
      <w:pPr>
        <w:pStyle w:val="ListParagraph"/>
        <w:numPr>
          <w:ilvl w:val="2"/>
          <w:numId w:val="18"/>
        </w:numPr>
        <w:tabs>
          <w:tab w:val="left" w:pos="567"/>
          <w:tab w:val="left" w:pos="993"/>
          <w:tab w:val="left" w:pos="1134"/>
          <w:tab w:val="left" w:pos="1276"/>
        </w:tabs>
        <w:spacing w:after="0" w:line="240" w:lineRule="auto"/>
        <w:ind w:left="0" w:firstLine="567"/>
        <w:jc w:val="both"/>
        <w:rPr>
          <w:rFonts w:ascii="Times New Roman" w:eastAsia="Times New Roman" w:hAnsi="Times New Roman"/>
          <w:bCs/>
          <w:sz w:val="24"/>
          <w:szCs w:val="24"/>
          <w:lang w:eastAsia="bg-BG"/>
        </w:rPr>
      </w:pPr>
      <w:r>
        <w:rPr>
          <w:rFonts w:ascii="Times New Roman" w:eastAsia="Times New Roman" w:hAnsi="Times New Roman"/>
          <w:sz w:val="24"/>
          <w:szCs w:val="24"/>
        </w:rPr>
        <w:t>п</w:t>
      </w:r>
      <w:r w:rsidR="00363734" w:rsidRPr="00965839">
        <w:rPr>
          <w:rFonts w:ascii="Times New Roman" w:eastAsia="Times New Roman" w:hAnsi="Times New Roman"/>
          <w:sz w:val="24"/>
          <w:szCs w:val="24"/>
        </w:rPr>
        <w:t xml:space="preserve">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Pr>
          <w:rFonts w:ascii="Times New Roman" w:eastAsia="Times New Roman" w:hAnsi="Times New Roman"/>
          <w:sz w:val="24"/>
          <w:szCs w:val="24"/>
          <w:lang w:eastAsia="bg-BG"/>
        </w:rPr>
        <w:t>30 (тридесет)</w:t>
      </w:r>
      <w:r w:rsidR="00363734" w:rsidRPr="00965839">
        <w:rPr>
          <w:rFonts w:ascii="Times New Roman" w:eastAsia="Times New Roman" w:hAnsi="Times New Roman"/>
          <w:sz w:val="24"/>
          <w:szCs w:val="24"/>
          <w:lang w:eastAsia="bg-BG"/>
        </w:rPr>
        <w:t xml:space="preserve"> дни</w:t>
      </w:r>
      <w:r w:rsidR="00363734" w:rsidRPr="00965839">
        <w:rPr>
          <w:rFonts w:ascii="Times New Roman" w:eastAsia="Times New Roman" w:hAnsi="Times New Roman"/>
          <w:sz w:val="24"/>
          <w:szCs w:val="24"/>
        </w:rPr>
        <w:t>;</w:t>
      </w:r>
    </w:p>
    <w:p w:rsidR="00965839" w:rsidRPr="00965839" w:rsidRDefault="00965839" w:rsidP="00570A31">
      <w:pPr>
        <w:pStyle w:val="ListParagraph"/>
        <w:numPr>
          <w:ilvl w:val="2"/>
          <w:numId w:val="18"/>
        </w:numPr>
        <w:tabs>
          <w:tab w:val="left" w:pos="567"/>
          <w:tab w:val="left" w:pos="993"/>
          <w:tab w:val="left" w:pos="1134"/>
          <w:tab w:val="left" w:pos="1276"/>
        </w:tabs>
        <w:spacing w:after="0" w:line="240" w:lineRule="auto"/>
        <w:ind w:left="0"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при достигане на максимално допустимата стойност на договора.</w:t>
      </w:r>
    </w:p>
    <w:p w:rsidR="00965839" w:rsidRDefault="00363734" w:rsidP="00570A31">
      <w:pPr>
        <w:pStyle w:val="ListParagraph"/>
        <w:numPr>
          <w:ilvl w:val="1"/>
          <w:numId w:val="18"/>
        </w:numPr>
        <w:tabs>
          <w:tab w:val="left" w:pos="567"/>
          <w:tab w:val="left" w:pos="993"/>
          <w:tab w:val="left" w:pos="1134"/>
        </w:tabs>
        <w:spacing w:after="0" w:line="240" w:lineRule="auto"/>
        <w:jc w:val="both"/>
        <w:rPr>
          <w:rFonts w:ascii="Times New Roman" w:hAnsi="Times New Roman"/>
          <w:sz w:val="24"/>
          <w:szCs w:val="24"/>
        </w:rPr>
      </w:pPr>
      <w:r w:rsidRPr="00104349">
        <w:rPr>
          <w:rFonts w:ascii="Times New Roman" w:hAnsi="Times New Roman"/>
          <w:sz w:val="24"/>
          <w:szCs w:val="24"/>
        </w:rPr>
        <w:t>Възложителят може да прекрати едностранно настоящия Договор:</w:t>
      </w:r>
    </w:p>
    <w:p w:rsidR="00965839" w:rsidRPr="00965839" w:rsidRDefault="00363734" w:rsidP="00570A31">
      <w:pPr>
        <w:pStyle w:val="ListParagraph"/>
        <w:numPr>
          <w:ilvl w:val="2"/>
          <w:numId w:val="18"/>
        </w:numPr>
        <w:tabs>
          <w:tab w:val="left" w:pos="567"/>
          <w:tab w:val="left" w:pos="993"/>
          <w:tab w:val="left" w:pos="1134"/>
          <w:tab w:val="left" w:pos="1276"/>
        </w:tabs>
        <w:spacing w:after="0" w:line="240" w:lineRule="auto"/>
        <w:ind w:left="0" w:firstLine="567"/>
        <w:jc w:val="both"/>
        <w:rPr>
          <w:rFonts w:ascii="Times New Roman" w:hAnsi="Times New Roman"/>
          <w:sz w:val="24"/>
          <w:szCs w:val="24"/>
        </w:rPr>
      </w:pPr>
      <w:r w:rsidRPr="00965839">
        <w:rPr>
          <w:rFonts w:ascii="Times New Roman" w:eastAsia="Times New Roman" w:hAnsi="Times New Roman"/>
          <w:bCs/>
          <w:sz w:val="24"/>
          <w:szCs w:val="24"/>
          <w:lang w:eastAsia="bg-BG"/>
        </w:rPr>
        <w:t xml:space="preserve">при системни (три или повече пъти) </w:t>
      </w:r>
      <w:r w:rsidRPr="00965839">
        <w:rPr>
          <w:rFonts w:ascii="Times New Roman" w:eastAsia="Times New Roman" w:hAnsi="Times New Roman"/>
          <w:sz w:val="24"/>
          <w:szCs w:val="24"/>
          <w:lang w:eastAsia="bg-BG"/>
        </w:rPr>
        <w:t>в рамките на</w:t>
      </w:r>
      <w:r w:rsidR="001141BC" w:rsidRPr="00965839">
        <w:rPr>
          <w:rFonts w:ascii="Times New Roman" w:eastAsia="Times New Roman" w:hAnsi="Times New Roman"/>
          <w:sz w:val="24"/>
          <w:szCs w:val="24"/>
          <w:lang w:eastAsia="bg-BG"/>
        </w:rPr>
        <w:t xml:space="preserve"> един месец</w:t>
      </w:r>
      <w:r w:rsidRPr="00965839">
        <w:rPr>
          <w:rFonts w:ascii="Times New Roman" w:eastAsia="Times New Roman" w:hAnsi="Times New Roman"/>
          <w:bCs/>
          <w:sz w:val="24"/>
          <w:szCs w:val="24"/>
          <w:lang w:eastAsia="bg-BG"/>
        </w:rPr>
        <w:t>:</w:t>
      </w:r>
      <w:r w:rsidR="00965839">
        <w:rPr>
          <w:rFonts w:ascii="Times New Roman" w:eastAsia="Times New Roman" w:hAnsi="Times New Roman"/>
          <w:bCs/>
          <w:sz w:val="24"/>
          <w:szCs w:val="24"/>
          <w:lang w:eastAsia="bg-BG"/>
        </w:rPr>
        <w:t xml:space="preserve"> </w:t>
      </w:r>
      <w:r w:rsidRPr="00965839">
        <w:rPr>
          <w:rFonts w:ascii="Times New Roman" w:eastAsia="Times New Roman" w:hAnsi="Times New Roman"/>
          <w:sz w:val="24"/>
          <w:szCs w:val="24"/>
          <w:lang w:eastAsia="bg-BG"/>
        </w:rPr>
        <w:t xml:space="preserve">(а) забавяне на доставка на </w:t>
      </w:r>
      <w:r w:rsidR="00965839">
        <w:rPr>
          <w:rFonts w:ascii="Times New Roman" w:eastAsia="Times New Roman" w:hAnsi="Times New Roman"/>
          <w:sz w:val="24"/>
          <w:szCs w:val="24"/>
          <w:lang w:eastAsia="bg-BG"/>
        </w:rPr>
        <w:t>Храна</w:t>
      </w:r>
      <w:r w:rsidRPr="00965839">
        <w:rPr>
          <w:rFonts w:ascii="Times New Roman" w:eastAsia="Times New Roman" w:hAnsi="Times New Roman"/>
          <w:sz w:val="24"/>
          <w:szCs w:val="24"/>
          <w:lang w:eastAsia="bg-BG"/>
        </w:rPr>
        <w:t xml:space="preserve">; и/или (б) забавяне или отказ за отстраняване на Несъответствия на </w:t>
      </w:r>
      <w:r w:rsidR="00965839">
        <w:rPr>
          <w:rFonts w:ascii="Times New Roman" w:eastAsia="Times New Roman" w:hAnsi="Times New Roman"/>
          <w:sz w:val="24"/>
          <w:szCs w:val="24"/>
          <w:lang w:eastAsia="bg-BG"/>
        </w:rPr>
        <w:t>Храна</w:t>
      </w:r>
      <w:r w:rsidRPr="00965839">
        <w:rPr>
          <w:rFonts w:ascii="Times New Roman" w:eastAsia="Times New Roman" w:hAnsi="Times New Roman"/>
          <w:sz w:val="24"/>
          <w:szCs w:val="24"/>
          <w:lang w:eastAsia="bg-BG"/>
        </w:rPr>
        <w:t xml:space="preserve">, констатирани по реда на Договора; и/или (в) отказ за извършване на доставка; и/или (г) доставки на </w:t>
      </w:r>
      <w:r w:rsidR="00965839">
        <w:rPr>
          <w:rFonts w:ascii="Times New Roman" w:eastAsia="Times New Roman" w:hAnsi="Times New Roman"/>
          <w:sz w:val="24"/>
          <w:szCs w:val="24"/>
          <w:lang w:eastAsia="bg-BG"/>
        </w:rPr>
        <w:t>Храна</w:t>
      </w:r>
      <w:r w:rsidRPr="00965839">
        <w:rPr>
          <w:rFonts w:ascii="Times New Roman" w:eastAsia="Times New Roman" w:hAnsi="Times New Roman"/>
          <w:sz w:val="24"/>
          <w:szCs w:val="24"/>
          <w:lang w:eastAsia="bg-BG"/>
        </w:rPr>
        <w:t xml:space="preserve"> с Несъответствия с изискванията на Договора, констатирани по реда на Договора</w:t>
      </w:r>
      <w:r w:rsidRPr="00965839">
        <w:rPr>
          <w:rFonts w:ascii="Times New Roman" w:eastAsia="Times New Roman" w:hAnsi="Times New Roman"/>
          <w:bCs/>
          <w:sz w:val="24"/>
          <w:szCs w:val="24"/>
          <w:lang w:eastAsia="bg-BG"/>
        </w:rPr>
        <w:t xml:space="preserve">; </w:t>
      </w:r>
    </w:p>
    <w:p w:rsidR="00363734" w:rsidRPr="00965839" w:rsidRDefault="00363734" w:rsidP="00570A31">
      <w:pPr>
        <w:pStyle w:val="ListParagraph"/>
        <w:numPr>
          <w:ilvl w:val="2"/>
          <w:numId w:val="18"/>
        </w:numPr>
        <w:tabs>
          <w:tab w:val="left" w:pos="567"/>
          <w:tab w:val="left" w:pos="993"/>
          <w:tab w:val="left" w:pos="1134"/>
          <w:tab w:val="left" w:pos="1276"/>
        </w:tabs>
        <w:spacing w:after="0" w:line="240" w:lineRule="auto"/>
        <w:ind w:left="0" w:firstLine="567"/>
        <w:jc w:val="both"/>
        <w:rPr>
          <w:rFonts w:ascii="Times New Roman" w:hAnsi="Times New Roman"/>
          <w:sz w:val="24"/>
          <w:szCs w:val="24"/>
        </w:rPr>
      </w:pPr>
      <w:r w:rsidRPr="00965839">
        <w:rPr>
          <w:rFonts w:ascii="Times New Roman" w:eastAsia="Times New Roman" w:hAnsi="Times New Roman"/>
          <w:bCs/>
          <w:sz w:val="24"/>
          <w:szCs w:val="24"/>
          <w:lang w:eastAsia="bg-BG"/>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w:t>
      </w:r>
      <w:r w:rsidRPr="00965839">
        <w:rPr>
          <w:rFonts w:ascii="Times New Roman" w:eastAsia="Times New Roman" w:hAnsi="Times New Roman"/>
          <w:bCs/>
          <w:sz w:val="24"/>
          <w:szCs w:val="24"/>
          <w:lang w:eastAsia="bg-BG"/>
        </w:rPr>
        <w:lastRenderedPageBreak/>
        <w:t xml:space="preserve">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965839" w:rsidRDefault="00363734" w:rsidP="00570A31">
      <w:pPr>
        <w:pStyle w:val="ListParagraph"/>
        <w:numPr>
          <w:ilvl w:val="1"/>
          <w:numId w:val="18"/>
        </w:numPr>
        <w:tabs>
          <w:tab w:val="left" w:pos="567"/>
          <w:tab w:val="left" w:pos="851"/>
          <w:tab w:val="left" w:pos="993"/>
          <w:tab w:val="left" w:pos="1134"/>
        </w:tabs>
        <w:spacing w:after="0" w:line="240" w:lineRule="auto"/>
        <w:ind w:left="0" w:firstLine="567"/>
        <w:jc w:val="both"/>
        <w:rPr>
          <w:rFonts w:ascii="Times New Roman" w:eastAsia="Times New Roman" w:hAnsi="Times New Roman"/>
          <w:bCs/>
          <w:sz w:val="24"/>
          <w:szCs w:val="24"/>
          <w:lang w:eastAsia="bg-BG"/>
        </w:rPr>
      </w:pPr>
      <w:r w:rsidRPr="00965839">
        <w:rPr>
          <w:rFonts w:ascii="Times New Roman" w:hAnsi="Times New Roman"/>
          <w:sz w:val="24"/>
          <w:szCs w:val="24"/>
        </w:rPr>
        <w:t>ВЪЗЛОЖИТЕЛЯТ прекратява Договора в случаите по чл.118, ал.1 от ЗОП, без да дължи</w:t>
      </w:r>
      <w:r w:rsidRPr="00965839">
        <w:rPr>
          <w:rFonts w:ascii="Times New Roman" w:eastAsia="Times New Roman" w:hAnsi="Times New Roman"/>
          <w:bCs/>
          <w:sz w:val="24"/>
          <w:szCs w:val="24"/>
          <w:lang w:eastAsia="bg-BG"/>
        </w:rPr>
        <w:t xml:space="preserve"> обезщетение на ИЗПЪЛНИТЕЛЯ за претърпени от прекратяването на Договора вреди, освен ако прекратяването е на основание чл.118, ал.1, т.1 от ЗОП</w:t>
      </w:r>
      <w:r w:rsidR="00965839">
        <w:rPr>
          <w:rFonts w:ascii="Times New Roman" w:eastAsia="Times New Roman" w:hAnsi="Times New Roman"/>
          <w:bCs/>
          <w:sz w:val="24"/>
          <w:szCs w:val="24"/>
          <w:lang w:eastAsia="bg-BG"/>
        </w:rPr>
        <w:t>,</w:t>
      </w:r>
      <w:r w:rsidR="00965839" w:rsidRPr="00965839">
        <w:rPr>
          <w:rFonts w:ascii="Times New Roman" w:eastAsia="Times New Roman" w:hAnsi="Times New Roman"/>
          <w:sz w:val="24"/>
          <w:szCs w:val="24"/>
          <w:lang w:val="en-US" w:eastAsia="bg-BG"/>
        </w:rPr>
        <w:t xml:space="preserve"> </w:t>
      </w:r>
      <w:r w:rsidR="00965839" w:rsidRPr="00965839">
        <w:rPr>
          <w:rFonts w:ascii="Times New Roman" w:eastAsia="Times New Roman" w:hAnsi="Times New Roman"/>
          <w:bCs/>
          <w:sz w:val="24"/>
          <w:szCs w:val="24"/>
          <w:lang w:val="en-US" w:eastAsia="bg-BG"/>
        </w:rPr>
        <w:t xml:space="preserve">като в този случай размерът на дължимото обезщетение е 1 % (един процент) от </w:t>
      </w:r>
      <w:r w:rsidR="009E763D">
        <w:rPr>
          <w:rFonts w:ascii="Times New Roman" w:eastAsia="Times New Roman" w:hAnsi="Times New Roman"/>
          <w:bCs/>
          <w:sz w:val="24"/>
          <w:szCs w:val="24"/>
          <w:lang w:eastAsia="bg-BG"/>
        </w:rPr>
        <w:t>стойността</w:t>
      </w:r>
      <w:r w:rsidR="009E763D">
        <w:rPr>
          <w:rFonts w:ascii="Times New Roman" w:eastAsia="Times New Roman" w:hAnsi="Times New Roman"/>
          <w:bCs/>
          <w:sz w:val="24"/>
          <w:szCs w:val="24"/>
          <w:lang w:val="en-US" w:eastAsia="bg-BG"/>
        </w:rPr>
        <w:t xml:space="preserve"> на договора</w:t>
      </w:r>
      <w:r w:rsidR="00965839" w:rsidRPr="00965839">
        <w:rPr>
          <w:rFonts w:ascii="Times New Roman" w:eastAsia="Times New Roman" w:hAnsi="Times New Roman"/>
          <w:bCs/>
          <w:sz w:val="24"/>
          <w:szCs w:val="24"/>
          <w:lang w:val="en-US" w:eastAsia="bg-BG"/>
        </w:rPr>
        <w:t>.</w:t>
      </w:r>
      <w:r w:rsidRPr="00965839">
        <w:rPr>
          <w:rFonts w:ascii="Times New Roman" w:eastAsia="Times New Roman" w:hAnsi="Times New Roman"/>
          <w:bCs/>
          <w:sz w:val="24"/>
          <w:szCs w:val="24"/>
          <w:lang w:eastAsia="bg-BG"/>
        </w:rPr>
        <w:t xml:space="preserve"> </w:t>
      </w:r>
    </w:p>
    <w:p w:rsidR="00363734" w:rsidRPr="00965839" w:rsidRDefault="00363734" w:rsidP="00570A31">
      <w:pPr>
        <w:pStyle w:val="ListParagraph"/>
        <w:numPr>
          <w:ilvl w:val="1"/>
          <w:numId w:val="18"/>
        </w:numPr>
        <w:tabs>
          <w:tab w:val="left" w:pos="567"/>
          <w:tab w:val="left" w:pos="851"/>
          <w:tab w:val="left" w:pos="993"/>
          <w:tab w:val="left" w:pos="1134"/>
        </w:tabs>
        <w:spacing w:after="0" w:line="240" w:lineRule="auto"/>
        <w:ind w:left="0" w:firstLine="567"/>
        <w:jc w:val="both"/>
        <w:rPr>
          <w:rFonts w:ascii="Times New Roman" w:eastAsia="Times New Roman" w:hAnsi="Times New Roman"/>
          <w:bCs/>
          <w:sz w:val="24"/>
          <w:szCs w:val="24"/>
          <w:lang w:eastAsia="bg-BG"/>
        </w:rPr>
      </w:pPr>
      <w:r w:rsidRPr="00965839">
        <w:rPr>
          <w:rFonts w:ascii="Times New Roman" w:eastAsia="Times New Roman" w:hAnsi="Times New Roman"/>
          <w:bCs/>
          <w:sz w:val="24"/>
          <w:szCs w:val="24"/>
          <w:lang w:eastAsia="bg-BG"/>
        </w:rPr>
        <w:t xml:space="preserve">Прекратяването </w:t>
      </w:r>
      <w:r w:rsidR="00D331AD" w:rsidRPr="00965839">
        <w:rPr>
          <w:rFonts w:ascii="Times New Roman" w:eastAsia="Times New Roman" w:hAnsi="Times New Roman"/>
          <w:bCs/>
          <w:sz w:val="24"/>
          <w:szCs w:val="24"/>
          <w:lang w:eastAsia="bg-BG"/>
        </w:rPr>
        <w:t>влиза в сила</w:t>
      </w:r>
      <w:r w:rsidR="00965839" w:rsidRPr="00965839">
        <w:rPr>
          <w:rFonts w:ascii="Times New Roman" w:eastAsia="Times New Roman" w:hAnsi="Times New Roman"/>
          <w:bCs/>
          <w:sz w:val="24"/>
          <w:szCs w:val="24"/>
          <w:lang w:eastAsia="bg-BG"/>
        </w:rPr>
        <w:t xml:space="preserve"> </w:t>
      </w:r>
      <w:r w:rsidRPr="00965839">
        <w:rPr>
          <w:rFonts w:ascii="Times New Roman" w:eastAsia="Times New Roman" w:hAnsi="Times New Roman"/>
          <w:bCs/>
          <w:sz w:val="24"/>
          <w:szCs w:val="24"/>
          <w:lang w:eastAsia="bg-BG"/>
        </w:rPr>
        <w:t>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363734" w:rsidRPr="00104349" w:rsidRDefault="00363734" w:rsidP="00BB644E">
      <w:pPr>
        <w:spacing w:after="0" w:line="240" w:lineRule="auto"/>
        <w:jc w:val="both"/>
        <w:rPr>
          <w:rFonts w:ascii="Times New Roman" w:hAnsi="Times New Roman"/>
          <w:b/>
          <w:sz w:val="24"/>
          <w:szCs w:val="24"/>
          <w:lang w:val="bg-BG"/>
        </w:rPr>
      </w:pPr>
      <w:r w:rsidRPr="00104349">
        <w:rPr>
          <w:rFonts w:ascii="Times New Roman" w:hAnsi="Times New Roman"/>
          <w:b/>
          <w:sz w:val="24"/>
          <w:szCs w:val="24"/>
          <w:lang w:val="bg-BG"/>
        </w:rPr>
        <w:t>Член 17</w:t>
      </w:r>
    </w:p>
    <w:p w:rsidR="00AC1180" w:rsidRPr="00AC1180" w:rsidRDefault="00363734" w:rsidP="00570A31">
      <w:pPr>
        <w:pStyle w:val="ListParagraph"/>
        <w:numPr>
          <w:ilvl w:val="1"/>
          <w:numId w:val="19"/>
        </w:numPr>
        <w:tabs>
          <w:tab w:val="left" w:pos="567"/>
          <w:tab w:val="left" w:pos="851"/>
          <w:tab w:val="left" w:pos="993"/>
          <w:tab w:val="left" w:pos="1134"/>
        </w:tabs>
        <w:spacing w:after="0" w:line="240" w:lineRule="auto"/>
        <w:ind w:left="0" w:firstLine="567"/>
        <w:jc w:val="both"/>
        <w:rPr>
          <w:rFonts w:ascii="Times New Roman" w:hAnsi="Times New Roman"/>
          <w:b/>
          <w:sz w:val="24"/>
          <w:szCs w:val="24"/>
        </w:rPr>
      </w:pPr>
      <w:r w:rsidRPr="00104349">
        <w:rPr>
          <w:rFonts w:ascii="Times New Roman" w:hAnsi="Times New Roman"/>
          <w:sz w:val="24"/>
          <w:szCs w:val="24"/>
        </w:rPr>
        <w:t>Настоящият Договор може да бъде изменян или допълван от Страните при условията на чл. 116 от ЗОП.</w:t>
      </w:r>
    </w:p>
    <w:p w:rsidR="00363734" w:rsidRPr="009E763D" w:rsidRDefault="00AC1180" w:rsidP="00570A31">
      <w:pPr>
        <w:pStyle w:val="ListParagraph"/>
        <w:numPr>
          <w:ilvl w:val="1"/>
          <w:numId w:val="19"/>
        </w:numPr>
        <w:tabs>
          <w:tab w:val="left" w:pos="426"/>
          <w:tab w:val="left" w:pos="851"/>
          <w:tab w:val="left" w:pos="993"/>
          <w:tab w:val="left" w:pos="1134"/>
        </w:tabs>
        <w:spacing w:after="0" w:line="240" w:lineRule="auto"/>
        <w:ind w:left="0" w:firstLine="567"/>
        <w:jc w:val="both"/>
        <w:rPr>
          <w:rFonts w:ascii="Times New Roman" w:hAnsi="Times New Roman"/>
          <w:b/>
          <w:sz w:val="24"/>
          <w:szCs w:val="24"/>
        </w:rPr>
      </w:pPr>
      <w:r w:rsidRPr="00AC1180">
        <w:rPr>
          <w:rFonts w:ascii="Times New Roman" w:eastAsia="Times New Roman" w:hAnsi="Times New Roman"/>
          <w:bCs/>
          <w:sz w:val="24"/>
          <w:szCs w:val="24"/>
        </w:rPr>
        <w:t>Срокът на действие на договора за възлагане на обществената поръчка може да бъде продължен по искане на ВЪЗЛОЖИТЕЛЯ, при наличие на непредвидени обстоятелства по смисъла на ЗОП или когато поради други причини ВЪЗЛОЖИТЕЛЯТ не сключи нов договор в рамките на срока на действие на настоящия договор. В тези хипотези срокът на действие на договора може да бъде продължен за не повече от 3 (три) месеца, при запазване действието на останалите клаузи на договора, включително договорената единична и обща цена. Стойността на доставките не може да надхвърли общата договорена стойност на договора по обществената поръчка, която се явява максимално допустима стойност. В този случай Изпълнителят следва да удължи срока на гаранцията за изпълнение, като новия срок на гаранцията за изпълнение трябва да покрива изцяло продължения срок на договора.</w:t>
      </w:r>
    </w:p>
    <w:p w:rsidR="009E763D" w:rsidRPr="009E763D" w:rsidRDefault="009E763D" w:rsidP="00570A31">
      <w:pPr>
        <w:pStyle w:val="ListParagraph"/>
        <w:numPr>
          <w:ilvl w:val="1"/>
          <w:numId w:val="19"/>
        </w:numPr>
        <w:tabs>
          <w:tab w:val="left" w:pos="426"/>
          <w:tab w:val="left" w:pos="851"/>
          <w:tab w:val="left" w:pos="993"/>
          <w:tab w:val="left" w:pos="1134"/>
        </w:tabs>
        <w:spacing w:after="0" w:line="240" w:lineRule="auto"/>
        <w:ind w:left="0" w:firstLine="567"/>
        <w:jc w:val="both"/>
        <w:rPr>
          <w:rFonts w:ascii="Times New Roman" w:hAnsi="Times New Roman"/>
          <w:b/>
          <w:sz w:val="24"/>
          <w:szCs w:val="24"/>
          <w:highlight w:val="yellow"/>
        </w:rPr>
      </w:pPr>
      <w:r w:rsidRPr="009E763D">
        <w:rPr>
          <w:rFonts w:ascii="Times New Roman" w:eastAsia="Times New Roman" w:hAnsi="Times New Roman"/>
          <w:bCs/>
          <w:sz w:val="24"/>
          <w:szCs w:val="24"/>
          <w:highlight w:val="yellow"/>
        </w:rPr>
        <w:t>Замяната на изпълнител по смисъла на чл. 116, ал. 1, т. 4 от ЗОП се осъществява в случай, че настоящият изпълнтел по договора е в невъзможност да го изпълнява независимо от причините за неизпълнението.</w:t>
      </w:r>
    </w:p>
    <w:p w:rsidR="009E763D" w:rsidRPr="00AC1180" w:rsidRDefault="009E763D" w:rsidP="009E763D">
      <w:pPr>
        <w:pStyle w:val="ListParagraph"/>
        <w:tabs>
          <w:tab w:val="left" w:pos="426"/>
          <w:tab w:val="left" w:pos="851"/>
          <w:tab w:val="left" w:pos="993"/>
          <w:tab w:val="left" w:pos="1134"/>
        </w:tabs>
        <w:spacing w:after="0" w:line="240" w:lineRule="auto"/>
        <w:ind w:left="567"/>
        <w:jc w:val="both"/>
        <w:rPr>
          <w:rFonts w:ascii="Times New Roman" w:hAnsi="Times New Roman"/>
          <w:b/>
          <w:sz w:val="24"/>
          <w:szCs w:val="24"/>
        </w:rPr>
      </w:pPr>
    </w:p>
    <w:p w:rsidR="00363734" w:rsidRPr="00104349" w:rsidRDefault="00363734" w:rsidP="00AC1180">
      <w:pPr>
        <w:numPr>
          <w:ilvl w:val="0"/>
          <w:numId w:val="1"/>
        </w:numPr>
        <w:tabs>
          <w:tab w:val="left" w:pos="426"/>
        </w:tabs>
        <w:spacing w:after="0" w:line="240" w:lineRule="auto"/>
        <w:ind w:left="0" w:firstLine="0"/>
        <w:contextualSpacing/>
        <w:jc w:val="center"/>
        <w:rPr>
          <w:rFonts w:ascii="Times New Roman" w:eastAsia="Times New Roman" w:hAnsi="Times New Roman"/>
          <w:b/>
          <w:sz w:val="24"/>
          <w:szCs w:val="24"/>
          <w:lang w:val="bg-BG" w:eastAsia="bg-BG"/>
        </w:rPr>
      </w:pPr>
      <w:r w:rsidRPr="00104349">
        <w:rPr>
          <w:rFonts w:ascii="Times New Roman" w:eastAsia="Times New Roman" w:hAnsi="Times New Roman"/>
          <w:b/>
          <w:sz w:val="24"/>
          <w:szCs w:val="24"/>
          <w:lang w:val="bg-BG" w:eastAsia="bg-BG"/>
        </w:rPr>
        <w:t>НЕПРЕОДОЛИМА СИЛА</w:t>
      </w:r>
    </w:p>
    <w:p w:rsidR="00363734" w:rsidRPr="00104349" w:rsidRDefault="00363734" w:rsidP="00BB644E">
      <w:pPr>
        <w:spacing w:after="0" w:line="240" w:lineRule="auto"/>
        <w:jc w:val="both"/>
        <w:rPr>
          <w:rFonts w:ascii="Times New Roman" w:eastAsia="Times New Roman" w:hAnsi="Times New Roman"/>
          <w:sz w:val="24"/>
          <w:szCs w:val="24"/>
          <w:lang w:val="bg-BG" w:eastAsia="bg-BG"/>
        </w:rPr>
      </w:pPr>
      <w:r w:rsidRPr="00104349">
        <w:rPr>
          <w:rFonts w:ascii="Times New Roman" w:eastAsia="Times New Roman" w:hAnsi="Times New Roman"/>
          <w:b/>
          <w:sz w:val="24"/>
          <w:szCs w:val="24"/>
          <w:lang w:val="bg-BG" w:eastAsia="bg-BG"/>
        </w:rPr>
        <w:t>Член</w:t>
      </w:r>
      <w:r w:rsidR="00121152">
        <w:rPr>
          <w:rFonts w:ascii="Times New Roman" w:eastAsia="Times New Roman" w:hAnsi="Times New Roman"/>
          <w:b/>
          <w:sz w:val="24"/>
          <w:szCs w:val="24"/>
          <w:lang w:val="bg-BG" w:eastAsia="bg-BG"/>
        </w:rPr>
        <w:t xml:space="preserve"> </w:t>
      </w:r>
      <w:r w:rsidRPr="00104349">
        <w:rPr>
          <w:rFonts w:ascii="Times New Roman" w:eastAsia="Times New Roman" w:hAnsi="Times New Roman"/>
          <w:b/>
          <w:sz w:val="24"/>
          <w:szCs w:val="24"/>
          <w:lang w:val="bg-BG" w:eastAsia="bg-BG"/>
        </w:rPr>
        <w:t>18.</w:t>
      </w:r>
    </w:p>
    <w:p w:rsidR="00AC3C2F" w:rsidRDefault="00363734" w:rsidP="00570A31">
      <w:pPr>
        <w:pStyle w:val="ListParagraph"/>
        <w:numPr>
          <w:ilvl w:val="1"/>
          <w:numId w:val="20"/>
        </w:numPr>
        <w:tabs>
          <w:tab w:val="left" w:pos="426"/>
          <w:tab w:val="left" w:pos="567"/>
          <w:tab w:val="left" w:pos="851"/>
          <w:tab w:val="left" w:pos="993"/>
          <w:tab w:val="left" w:pos="1134"/>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pacing w:val="-4"/>
          <w:sz w:val="24"/>
          <w:szCs w:val="24"/>
          <w:lang w:eastAsia="bg-BG"/>
        </w:rPr>
        <w:t>Страните се освобождават от отговорност за неизпълнение на задълженията</w:t>
      </w:r>
      <w:r w:rsidRPr="00104349">
        <w:rPr>
          <w:rFonts w:ascii="Times New Roman" w:eastAsia="Times New Roman" w:hAnsi="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AC3C2F" w:rsidRDefault="00363734" w:rsidP="00570A31">
      <w:pPr>
        <w:pStyle w:val="ListParagraph"/>
        <w:numPr>
          <w:ilvl w:val="1"/>
          <w:numId w:val="20"/>
        </w:numPr>
        <w:tabs>
          <w:tab w:val="left" w:pos="426"/>
          <w:tab w:val="left" w:pos="567"/>
          <w:tab w:val="left" w:pos="851"/>
          <w:tab w:val="left" w:pos="993"/>
          <w:tab w:val="left" w:pos="1134"/>
        </w:tabs>
        <w:spacing w:after="0" w:line="240" w:lineRule="auto"/>
        <w:ind w:left="0" w:firstLine="567"/>
        <w:jc w:val="both"/>
        <w:rPr>
          <w:rFonts w:ascii="Times New Roman" w:eastAsia="Times New Roman" w:hAnsi="Times New Roman"/>
          <w:sz w:val="24"/>
          <w:szCs w:val="24"/>
          <w:lang w:eastAsia="bg-BG"/>
        </w:rPr>
      </w:pPr>
      <w:r w:rsidRPr="00AC3C2F">
        <w:rPr>
          <w:rFonts w:ascii="Times New Roman" w:eastAsia="Times New Roman" w:hAnsi="Times New Roman"/>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AC3C2F" w:rsidRDefault="00363734" w:rsidP="00570A31">
      <w:pPr>
        <w:pStyle w:val="ListParagraph"/>
        <w:numPr>
          <w:ilvl w:val="1"/>
          <w:numId w:val="20"/>
        </w:numPr>
        <w:tabs>
          <w:tab w:val="left" w:pos="426"/>
          <w:tab w:val="left" w:pos="567"/>
          <w:tab w:val="left" w:pos="851"/>
          <w:tab w:val="left" w:pos="993"/>
          <w:tab w:val="left" w:pos="1134"/>
        </w:tabs>
        <w:spacing w:after="0" w:line="240" w:lineRule="auto"/>
        <w:ind w:left="0" w:firstLine="567"/>
        <w:jc w:val="both"/>
        <w:rPr>
          <w:rFonts w:ascii="Times New Roman" w:eastAsia="Times New Roman" w:hAnsi="Times New Roman"/>
          <w:sz w:val="24"/>
          <w:szCs w:val="24"/>
          <w:lang w:eastAsia="bg-BG"/>
        </w:rPr>
      </w:pPr>
      <w:r w:rsidRPr="00AC3C2F">
        <w:rPr>
          <w:rFonts w:ascii="Times New Roman" w:eastAsia="Times New Roman" w:hAnsi="Times New Roman"/>
          <w:sz w:val="24"/>
          <w:szCs w:val="24"/>
          <w:lang w:eastAsia="bg-BG"/>
        </w:rPr>
        <w:t>Докато трае непреодолимата сила, изпълнението на задължението се спира.</w:t>
      </w:r>
    </w:p>
    <w:p w:rsidR="00363734" w:rsidRDefault="00363734" w:rsidP="00570A31">
      <w:pPr>
        <w:pStyle w:val="ListParagraph"/>
        <w:numPr>
          <w:ilvl w:val="1"/>
          <w:numId w:val="20"/>
        </w:numPr>
        <w:tabs>
          <w:tab w:val="left" w:pos="426"/>
          <w:tab w:val="left" w:pos="567"/>
          <w:tab w:val="left" w:pos="851"/>
          <w:tab w:val="left" w:pos="993"/>
          <w:tab w:val="left" w:pos="1134"/>
        </w:tabs>
        <w:spacing w:after="0" w:line="240" w:lineRule="auto"/>
        <w:ind w:left="0" w:firstLine="567"/>
        <w:jc w:val="both"/>
        <w:rPr>
          <w:rFonts w:ascii="Times New Roman" w:eastAsia="Times New Roman" w:hAnsi="Times New Roman"/>
          <w:sz w:val="24"/>
          <w:szCs w:val="24"/>
          <w:lang w:eastAsia="bg-BG"/>
        </w:rPr>
      </w:pPr>
      <w:r w:rsidRPr="00AC3C2F">
        <w:rPr>
          <w:rFonts w:ascii="Times New Roman" w:eastAsia="Times New Roman" w:hAnsi="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538CF" w:rsidRPr="00AC3C2F" w:rsidRDefault="00B538CF" w:rsidP="00B538CF">
      <w:pPr>
        <w:pStyle w:val="ListParagraph"/>
        <w:tabs>
          <w:tab w:val="left" w:pos="426"/>
          <w:tab w:val="left" w:pos="567"/>
          <w:tab w:val="left" w:pos="851"/>
          <w:tab w:val="left" w:pos="993"/>
          <w:tab w:val="left" w:pos="1134"/>
        </w:tabs>
        <w:spacing w:after="0" w:line="240" w:lineRule="auto"/>
        <w:ind w:left="567"/>
        <w:jc w:val="both"/>
        <w:rPr>
          <w:rFonts w:ascii="Times New Roman" w:eastAsia="Times New Roman" w:hAnsi="Times New Roman"/>
          <w:sz w:val="24"/>
          <w:szCs w:val="24"/>
          <w:lang w:eastAsia="bg-BG"/>
        </w:rPr>
      </w:pPr>
    </w:p>
    <w:p w:rsidR="00363734" w:rsidRPr="00104349" w:rsidRDefault="00363734" w:rsidP="00AC3C2F">
      <w:pPr>
        <w:numPr>
          <w:ilvl w:val="0"/>
          <w:numId w:val="1"/>
        </w:numPr>
        <w:tabs>
          <w:tab w:val="left" w:pos="426"/>
        </w:tabs>
        <w:spacing w:after="0" w:line="240" w:lineRule="auto"/>
        <w:ind w:left="0" w:firstLine="0"/>
        <w:contextualSpacing/>
        <w:jc w:val="center"/>
        <w:rPr>
          <w:rFonts w:ascii="Times New Roman" w:eastAsia="Times New Roman" w:hAnsi="Times New Roman"/>
          <w:b/>
          <w:sz w:val="24"/>
          <w:szCs w:val="24"/>
          <w:lang w:val="bg-BG" w:eastAsia="bg-BG"/>
        </w:rPr>
      </w:pPr>
      <w:r w:rsidRPr="00104349">
        <w:rPr>
          <w:rFonts w:ascii="Times New Roman" w:eastAsia="Times New Roman" w:hAnsi="Times New Roman"/>
          <w:b/>
          <w:sz w:val="24"/>
          <w:szCs w:val="24"/>
          <w:lang w:val="bg-BG" w:eastAsia="bg-BG"/>
        </w:rPr>
        <w:t>КОНФИДЕНЦИАЛНОСТ</w:t>
      </w:r>
    </w:p>
    <w:p w:rsidR="00B538CF" w:rsidRDefault="00B538CF" w:rsidP="00BB644E">
      <w:pPr>
        <w:spacing w:after="0" w:line="240" w:lineRule="auto"/>
        <w:jc w:val="both"/>
        <w:rPr>
          <w:rFonts w:ascii="Times New Roman" w:eastAsia="Times New Roman" w:hAnsi="Times New Roman"/>
          <w:b/>
          <w:sz w:val="24"/>
          <w:szCs w:val="24"/>
          <w:lang w:val="bg-BG" w:eastAsia="bg-BG"/>
        </w:rPr>
      </w:pPr>
    </w:p>
    <w:p w:rsidR="00363734" w:rsidRPr="00104349" w:rsidRDefault="00363734" w:rsidP="00BB644E">
      <w:pPr>
        <w:spacing w:after="0" w:line="240" w:lineRule="auto"/>
        <w:jc w:val="both"/>
        <w:rPr>
          <w:rFonts w:ascii="Times New Roman" w:eastAsia="Times New Roman" w:hAnsi="Times New Roman"/>
          <w:sz w:val="24"/>
          <w:szCs w:val="24"/>
          <w:lang w:val="bg-BG" w:eastAsia="bg-BG"/>
        </w:rPr>
      </w:pPr>
      <w:r w:rsidRPr="00104349">
        <w:rPr>
          <w:rFonts w:ascii="Times New Roman" w:eastAsia="Times New Roman" w:hAnsi="Times New Roman"/>
          <w:b/>
          <w:sz w:val="24"/>
          <w:szCs w:val="24"/>
          <w:lang w:val="bg-BG" w:eastAsia="bg-BG"/>
        </w:rPr>
        <w:t>Член</w:t>
      </w:r>
      <w:r w:rsidR="00121152">
        <w:rPr>
          <w:rFonts w:ascii="Times New Roman" w:eastAsia="Times New Roman" w:hAnsi="Times New Roman"/>
          <w:b/>
          <w:sz w:val="24"/>
          <w:szCs w:val="24"/>
          <w:lang w:val="bg-BG" w:eastAsia="bg-BG"/>
        </w:rPr>
        <w:t xml:space="preserve"> </w:t>
      </w:r>
      <w:r w:rsidRPr="00104349">
        <w:rPr>
          <w:rFonts w:ascii="Times New Roman" w:eastAsia="Times New Roman" w:hAnsi="Times New Roman"/>
          <w:b/>
          <w:sz w:val="24"/>
          <w:szCs w:val="24"/>
          <w:lang w:val="bg-BG" w:eastAsia="bg-BG"/>
        </w:rPr>
        <w:t>19.</w:t>
      </w:r>
    </w:p>
    <w:p w:rsidR="00AC3C2F" w:rsidRDefault="00363734" w:rsidP="00570A31">
      <w:pPr>
        <w:pStyle w:val="ListParagraph"/>
        <w:numPr>
          <w:ilvl w:val="1"/>
          <w:numId w:val="21"/>
        </w:numPr>
        <w:tabs>
          <w:tab w:val="left" w:pos="426"/>
          <w:tab w:val="left" w:pos="567"/>
          <w:tab w:val="left" w:pos="851"/>
          <w:tab w:val="left" w:pos="993"/>
          <w:tab w:val="left" w:pos="1134"/>
        </w:tabs>
        <w:spacing w:after="0" w:line="240" w:lineRule="auto"/>
        <w:ind w:left="0" w:firstLine="567"/>
        <w:jc w:val="both"/>
        <w:rPr>
          <w:rFonts w:ascii="Times New Roman" w:eastAsia="Times New Roman" w:hAnsi="Times New Roman"/>
          <w:sz w:val="24"/>
          <w:szCs w:val="24"/>
          <w:lang w:eastAsia="bg-BG"/>
        </w:rPr>
      </w:pPr>
      <w:r w:rsidRPr="00104349">
        <w:rPr>
          <w:rFonts w:ascii="Times New Roman" w:eastAsia="Times New Roman" w:hAnsi="Times New Roman"/>
          <w:sz w:val="24"/>
          <w:szCs w:val="24"/>
          <w:lang w:eastAsia="bg-BG"/>
        </w:rPr>
        <w:t>Страните се съгласяват да третират като конфиденциална следната информация, получена при и по повод изпълнението на Договора:</w:t>
      </w:r>
      <w:r w:rsidR="00AC3C2F">
        <w:rPr>
          <w:rFonts w:ascii="Times New Roman" w:eastAsia="Times New Roman" w:hAnsi="Times New Roman"/>
          <w:sz w:val="24"/>
          <w:szCs w:val="24"/>
          <w:lang w:eastAsia="bg-BG"/>
        </w:rPr>
        <w:t xml:space="preserve"> </w:t>
      </w:r>
      <w:r w:rsidR="009A2EB4" w:rsidRPr="00104349">
        <w:rPr>
          <w:rFonts w:ascii="Times New Roman" w:eastAsia="Times New Roman" w:hAnsi="Times New Roman"/>
          <w:sz w:val="24"/>
          <w:szCs w:val="24"/>
          <w:lang w:eastAsia="bg-BG"/>
        </w:rPr>
        <w:t>.......................</w:t>
      </w:r>
      <w:r w:rsidR="00AC3C2F">
        <w:rPr>
          <w:rFonts w:ascii="Times New Roman" w:eastAsia="Times New Roman" w:hAnsi="Times New Roman"/>
          <w:sz w:val="24"/>
          <w:szCs w:val="24"/>
          <w:lang w:eastAsia="bg-BG"/>
        </w:rPr>
        <w:t>..............................................</w:t>
      </w:r>
    </w:p>
    <w:p w:rsidR="00363734" w:rsidRDefault="00363734" w:rsidP="00570A31">
      <w:pPr>
        <w:pStyle w:val="ListParagraph"/>
        <w:numPr>
          <w:ilvl w:val="1"/>
          <w:numId w:val="21"/>
        </w:numPr>
        <w:tabs>
          <w:tab w:val="left" w:pos="426"/>
          <w:tab w:val="left" w:pos="567"/>
          <w:tab w:val="left" w:pos="851"/>
          <w:tab w:val="left" w:pos="993"/>
          <w:tab w:val="left" w:pos="1134"/>
        </w:tabs>
        <w:spacing w:after="0" w:line="240" w:lineRule="auto"/>
        <w:ind w:left="0" w:firstLine="567"/>
        <w:jc w:val="both"/>
        <w:rPr>
          <w:rFonts w:ascii="Times New Roman" w:eastAsia="Times New Roman" w:hAnsi="Times New Roman"/>
          <w:sz w:val="24"/>
          <w:szCs w:val="24"/>
          <w:lang w:eastAsia="bg-BG"/>
        </w:rPr>
      </w:pPr>
      <w:r w:rsidRPr="00AC3C2F">
        <w:rPr>
          <w:rFonts w:ascii="Times New Roman" w:eastAsia="Times New Roman" w:hAnsi="Times New Roman"/>
          <w:sz w:val="24"/>
          <w:szCs w:val="24"/>
          <w:lang w:eastAsia="bg-BG"/>
        </w:rPr>
        <w:t>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B538CF" w:rsidRPr="00AC3C2F" w:rsidRDefault="00B538CF" w:rsidP="00B538CF">
      <w:pPr>
        <w:pStyle w:val="ListParagraph"/>
        <w:tabs>
          <w:tab w:val="left" w:pos="426"/>
          <w:tab w:val="left" w:pos="567"/>
          <w:tab w:val="left" w:pos="851"/>
          <w:tab w:val="left" w:pos="993"/>
          <w:tab w:val="left" w:pos="1134"/>
        </w:tabs>
        <w:spacing w:after="0" w:line="240" w:lineRule="auto"/>
        <w:ind w:left="567"/>
        <w:jc w:val="both"/>
        <w:rPr>
          <w:rFonts w:ascii="Times New Roman" w:eastAsia="Times New Roman" w:hAnsi="Times New Roman"/>
          <w:sz w:val="24"/>
          <w:szCs w:val="24"/>
          <w:lang w:eastAsia="bg-BG"/>
        </w:rPr>
      </w:pPr>
    </w:p>
    <w:p w:rsidR="00363734" w:rsidRPr="00104349" w:rsidRDefault="00363734" w:rsidP="00AC3C2F">
      <w:pPr>
        <w:numPr>
          <w:ilvl w:val="0"/>
          <w:numId w:val="1"/>
        </w:numPr>
        <w:tabs>
          <w:tab w:val="left" w:pos="567"/>
        </w:tabs>
        <w:spacing w:after="0" w:line="240" w:lineRule="auto"/>
        <w:ind w:left="0" w:firstLine="0"/>
        <w:contextualSpacing/>
        <w:jc w:val="center"/>
        <w:rPr>
          <w:rFonts w:ascii="Times New Roman" w:eastAsia="Times New Roman" w:hAnsi="Times New Roman"/>
          <w:b/>
          <w:sz w:val="24"/>
          <w:szCs w:val="24"/>
          <w:lang w:val="bg-BG" w:eastAsia="bg-BG"/>
        </w:rPr>
      </w:pPr>
      <w:r w:rsidRPr="00104349">
        <w:rPr>
          <w:rFonts w:ascii="Times New Roman" w:eastAsia="Times New Roman" w:hAnsi="Times New Roman"/>
          <w:b/>
          <w:sz w:val="24"/>
          <w:szCs w:val="24"/>
          <w:lang w:val="bg-BG" w:eastAsia="bg-BG"/>
        </w:rPr>
        <w:lastRenderedPageBreak/>
        <w:t>ДОПЪЛНИТЕЛНИ</w:t>
      </w:r>
      <w:r w:rsidR="00AC3C2F">
        <w:rPr>
          <w:rFonts w:ascii="Times New Roman" w:eastAsia="Times New Roman" w:hAnsi="Times New Roman"/>
          <w:b/>
          <w:sz w:val="24"/>
          <w:szCs w:val="24"/>
          <w:lang w:val="bg-BG" w:eastAsia="bg-BG"/>
        </w:rPr>
        <w:t xml:space="preserve"> </w:t>
      </w:r>
      <w:r w:rsidRPr="00104349">
        <w:rPr>
          <w:rFonts w:ascii="Times New Roman" w:eastAsia="Times New Roman" w:hAnsi="Times New Roman"/>
          <w:b/>
          <w:sz w:val="24"/>
          <w:szCs w:val="24"/>
          <w:lang w:val="bg-BG" w:eastAsia="bg-BG"/>
        </w:rPr>
        <w:t>РАЗПОРЕДБИ</w:t>
      </w:r>
    </w:p>
    <w:p w:rsidR="00363734" w:rsidRPr="00104349" w:rsidRDefault="00363734" w:rsidP="00BB644E">
      <w:pPr>
        <w:spacing w:after="0" w:line="240" w:lineRule="auto"/>
        <w:jc w:val="both"/>
        <w:rPr>
          <w:rFonts w:ascii="Times New Roman" w:hAnsi="Times New Roman"/>
          <w:b/>
          <w:sz w:val="24"/>
          <w:szCs w:val="24"/>
          <w:lang w:val="bg-BG"/>
        </w:rPr>
      </w:pPr>
      <w:r w:rsidRPr="00104349">
        <w:rPr>
          <w:rFonts w:ascii="Times New Roman" w:hAnsi="Times New Roman"/>
          <w:b/>
          <w:sz w:val="24"/>
          <w:szCs w:val="24"/>
          <w:lang w:val="bg-BG"/>
        </w:rPr>
        <w:t xml:space="preserve">Член 20. </w:t>
      </w:r>
    </w:p>
    <w:p w:rsidR="00363734" w:rsidRPr="00104349" w:rsidRDefault="00363734" w:rsidP="00BB644E">
      <w:pPr>
        <w:spacing w:after="0" w:line="240" w:lineRule="auto"/>
        <w:jc w:val="both"/>
        <w:rPr>
          <w:rFonts w:ascii="Times New Roman" w:hAnsi="Times New Roman"/>
          <w:sz w:val="24"/>
          <w:szCs w:val="24"/>
          <w:lang w:val="bg-BG"/>
        </w:rPr>
      </w:pPr>
      <w:r w:rsidRPr="00104349">
        <w:rPr>
          <w:rFonts w:ascii="Times New Roman" w:hAnsi="Times New Roman"/>
          <w:sz w:val="24"/>
          <w:szCs w:val="24"/>
          <w:lang w:val="bg-BG"/>
        </w:rPr>
        <w:t>За всички неуредени в настоящия Договор въпроси се прилага действащото българско законодателство.</w:t>
      </w:r>
    </w:p>
    <w:p w:rsidR="00363734" w:rsidRPr="00104349" w:rsidRDefault="00363734" w:rsidP="00BB644E">
      <w:pPr>
        <w:spacing w:after="0" w:line="240" w:lineRule="auto"/>
        <w:jc w:val="both"/>
        <w:rPr>
          <w:rFonts w:ascii="Times New Roman" w:hAnsi="Times New Roman"/>
          <w:sz w:val="24"/>
          <w:szCs w:val="24"/>
          <w:lang w:val="bg-BG"/>
        </w:rPr>
      </w:pPr>
      <w:r w:rsidRPr="00104349">
        <w:rPr>
          <w:rFonts w:ascii="Times New Roman" w:hAnsi="Times New Roman"/>
          <w:b/>
          <w:sz w:val="24"/>
          <w:szCs w:val="24"/>
          <w:lang w:val="bg-BG"/>
        </w:rPr>
        <w:t>Член 21</w:t>
      </w:r>
      <w:r w:rsidRPr="00104349">
        <w:rPr>
          <w:rFonts w:ascii="Times New Roman" w:hAnsi="Times New Roman"/>
          <w:sz w:val="24"/>
          <w:szCs w:val="24"/>
          <w:lang w:val="bg-BG"/>
        </w:rPr>
        <w:t>.</w:t>
      </w:r>
      <w:r w:rsidRPr="00104349">
        <w:rPr>
          <w:rFonts w:ascii="Times New Roman" w:hAnsi="Times New Roman"/>
          <w:sz w:val="24"/>
          <w:szCs w:val="24"/>
          <w:lang w:val="bg-BG"/>
        </w:rPr>
        <w:tab/>
      </w:r>
    </w:p>
    <w:p w:rsidR="00363734" w:rsidRPr="00104349" w:rsidRDefault="00363734" w:rsidP="00570A31">
      <w:pPr>
        <w:pStyle w:val="ListParagraph"/>
        <w:numPr>
          <w:ilvl w:val="1"/>
          <w:numId w:val="22"/>
        </w:numPr>
        <w:tabs>
          <w:tab w:val="left" w:pos="426"/>
          <w:tab w:val="left" w:pos="567"/>
          <w:tab w:val="left" w:pos="851"/>
          <w:tab w:val="left" w:pos="1134"/>
        </w:tabs>
        <w:spacing w:after="0" w:line="240" w:lineRule="auto"/>
        <w:ind w:left="0" w:firstLine="567"/>
        <w:jc w:val="both"/>
        <w:rPr>
          <w:rFonts w:ascii="Times New Roman" w:hAnsi="Times New Roman"/>
          <w:sz w:val="24"/>
          <w:szCs w:val="24"/>
        </w:rPr>
      </w:pPr>
      <w:r w:rsidRPr="00104349">
        <w:rPr>
          <w:rFonts w:ascii="Times New Roman" w:hAnsi="Times New Roman"/>
          <w:sz w:val="24"/>
          <w:szCs w:val="24"/>
        </w:rPr>
        <w:t>Упълномощени представители на Страните, които могат да приемат и правят изявления по изпълнението на настоящия Договор са:</w:t>
      </w:r>
    </w:p>
    <w:p w:rsidR="00AC3C2F" w:rsidRDefault="00AC3C2F" w:rsidP="00BB644E">
      <w:pPr>
        <w:spacing w:after="0" w:line="240" w:lineRule="auto"/>
        <w:jc w:val="both"/>
        <w:rPr>
          <w:rFonts w:ascii="Times New Roman" w:hAnsi="Times New Roman"/>
          <w:b/>
          <w:sz w:val="24"/>
          <w:szCs w:val="24"/>
          <w:lang w:val="bg-BG"/>
        </w:rPr>
      </w:pPr>
    </w:p>
    <w:p w:rsidR="00363734" w:rsidRPr="00104349" w:rsidRDefault="00363734" w:rsidP="00BB644E">
      <w:pPr>
        <w:spacing w:after="0" w:line="240" w:lineRule="auto"/>
        <w:jc w:val="both"/>
        <w:rPr>
          <w:rFonts w:ascii="Times New Roman" w:hAnsi="Times New Roman"/>
          <w:b/>
          <w:sz w:val="24"/>
          <w:szCs w:val="24"/>
          <w:lang w:val="bg-BG"/>
        </w:rPr>
      </w:pPr>
      <w:r w:rsidRPr="00104349">
        <w:rPr>
          <w:rFonts w:ascii="Times New Roman" w:hAnsi="Times New Roman"/>
          <w:b/>
          <w:sz w:val="24"/>
          <w:szCs w:val="24"/>
          <w:lang w:val="bg-BG"/>
        </w:rPr>
        <w:t>ЗА ВЪЗЛОЖИТЕЛЯ:</w:t>
      </w:r>
    </w:p>
    <w:p w:rsidR="00363734" w:rsidRPr="00104349" w:rsidRDefault="00AC3C2F" w:rsidP="00BB644E">
      <w:pPr>
        <w:spacing w:after="0" w:line="240" w:lineRule="auto"/>
        <w:jc w:val="both"/>
        <w:rPr>
          <w:rFonts w:ascii="Times New Roman" w:hAnsi="Times New Roman"/>
          <w:sz w:val="24"/>
          <w:szCs w:val="24"/>
          <w:lang w:val="bg-BG"/>
        </w:rPr>
      </w:pPr>
      <w:bookmarkStart w:id="13" w:name="_Hlk25334103"/>
      <w:r>
        <w:rPr>
          <w:rFonts w:ascii="Times New Roman" w:hAnsi="Times New Roman"/>
          <w:sz w:val="24"/>
          <w:szCs w:val="24"/>
          <w:lang w:val="bg-BG"/>
        </w:rPr>
        <w:t>................................................</w:t>
      </w:r>
      <w:r w:rsidR="00A00022">
        <w:rPr>
          <w:rFonts w:ascii="Times New Roman" w:hAnsi="Times New Roman"/>
          <w:sz w:val="24"/>
          <w:szCs w:val="24"/>
          <w:lang w:val="bg-BG"/>
        </w:rPr>
        <w:t>.................</w:t>
      </w:r>
    </w:p>
    <w:bookmarkEnd w:id="13"/>
    <w:p w:rsidR="00AC3C2F" w:rsidRPr="00104349" w:rsidRDefault="00363734" w:rsidP="00AC3C2F">
      <w:pPr>
        <w:spacing w:after="0" w:line="240" w:lineRule="auto"/>
        <w:jc w:val="both"/>
        <w:rPr>
          <w:rFonts w:ascii="Times New Roman" w:hAnsi="Times New Roman"/>
          <w:sz w:val="24"/>
          <w:szCs w:val="24"/>
          <w:lang w:val="bg-BG"/>
        </w:rPr>
      </w:pPr>
      <w:r w:rsidRPr="00104349">
        <w:rPr>
          <w:rFonts w:ascii="Times New Roman" w:hAnsi="Times New Roman"/>
          <w:sz w:val="24"/>
          <w:szCs w:val="24"/>
          <w:lang w:val="bg-BG"/>
        </w:rPr>
        <w:t xml:space="preserve">Телефон: </w:t>
      </w:r>
      <w:r w:rsidR="00AC3C2F">
        <w:rPr>
          <w:rFonts w:ascii="Times New Roman" w:hAnsi="Times New Roman"/>
          <w:sz w:val="24"/>
          <w:szCs w:val="24"/>
          <w:lang w:val="bg-BG"/>
        </w:rPr>
        <w:t>................................................</w:t>
      </w:r>
    </w:p>
    <w:p w:rsidR="00AC3C2F" w:rsidRPr="00AC3C2F" w:rsidRDefault="00363734" w:rsidP="00AC3C2F">
      <w:pPr>
        <w:spacing w:after="0" w:line="240" w:lineRule="auto"/>
        <w:jc w:val="both"/>
        <w:rPr>
          <w:rFonts w:ascii="Times New Roman" w:hAnsi="Times New Roman"/>
          <w:sz w:val="24"/>
          <w:szCs w:val="24"/>
          <w:lang w:val="bg-BG"/>
        </w:rPr>
      </w:pPr>
      <w:r w:rsidRPr="00104349">
        <w:rPr>
          <w:rFonts w:ascii="Times New Roman" w:hAnsi="Times New Roman"/>
          <w:sz w:val="24"/>
          <w:szCs w:val="24"/>
          <w:lang w:val="bg-BG"/>
        </w:rPr>
        <w:t xml:space="preserve">Email: </w:t>
      </w:r>
      <w:r w:rsidR="00AC3C2F" w:rsidRPr="00AC3C2F">
        <w:rPr>
          <w:rFonts w:ascii="Times New Roman" w:hAnsi="Times New Roman"/>
          <w:sz w:val="24"/>
          <w:szCs w:val="24"/>
          <w:lang w:val="bg-BG"/>
        </w:rPr>
        <w:t>................................................</w:t>
      </w:r>
      <w:r w:rsidR="00A00022">
        <w:rPr>
          <w:rFonts w:ascii="Times New Roman" w:hAnsi="Times New Roman"/>
          <w:sz w:val="24"/>
          <w:szCs w:val="24"/>
          <w:lang w:val="bg-BG"/>
        </w:rPr>
        <w:t>.....</w:t>
      </w:r>
    </w:p>
    <w:p w:rsidR="00AC3C2F" w:rsidRDefault="00AC3C2F" w:rsidP="00BB644E">
      <w:pPr>
        <w:spacing w:after="0" w:line="240" w:lineRule="auto"/>
        <w:jc w:val="both"/>
        <w:rPr>
          <w:rFonts w:ascii="Times New Roman" w:hAnsi="Times New Roman"/>
          <w:b/>
          <w:sz w:val="24"/>
          <w:szCs w:val="24"/>
          <w:lang w:val="bg-BG"/>
        </w:rPr>
      </w:pPr>
    </w:p>
    <w:p w:rsidR="00363734" w:rsidRPr="00104349" w:rsidRDefault="00363734" w:rsidP="00BB644E">
      <w:pPr>
        <w:spacing w:after="0" w:line="240" w:lineRule="auto"/>
        <w:jc w:val="both"/>
        <w:rPr>
          <w:rFonts w:ascii="Times New Roman" w:hAnsi="Times New Roman"/>
          <w:b/>
          <w:sz w:val="24"/>
          <w:szCs w:val="24"/>
          <w:lang w:val="bg-BG"/>
        </w:rPr>
      </w:pPr>
      <w:r w:rsidRPr="00104349">
        <w:rPr>
          <w:rFonts w:ascii="Times New Roman" w:hAnsi="Times New Roman"/>
          <w:b/>
          <w:sz w:val="24"/>
          <w:szCs w:val="24"/>
          <w:lang w:val="bg-BG"/>
        </w:rPr>
        <w:t>ЗА ИЗПЪЛНИТЕЛЯ:</w:t>
      </w:r>
    </w:p>
    <w:p w:rsidR="00AC3C2F" w:rsidRPr="00AC3C2F" w:rsidRDefault="00AC3C2F" w:rsidP="00AC3C2F">
      <w:pPr>
        <w:spacing w:after="0" w:line="240" w:lineRule="auto"/>
        <w:jc w:val="both"/>
        <w:rPr>
          <w:rFonts w:ascii="Times New Roman" w:hAnsi="Times New Roman"/>
          <w:sz w:val="24"/>
          <w:szCs w:val="24"/>
          <w:lang w:val="bg-BG"/>
        </w:rPr>
      </w:pPr>
      <w:r w:rsidRPr="00AC3C2F">
        <w:rPr>
          <w:rFonts w:ascii="Times New Roman" w:hAnsi="Times New Roman"/>
          <w:sz w:val="24"/>
          <w:szCs w:val="24"/>
          <w:lang w:val="bg-BG"/>
        </w:rPr>
        <w:t>................................................</w:t>
      </w:r>
      <w:r w:rsidR="00A00022">
        <w:rPr>
          <w:rFonts w:ascii="Times New Roman" w:hAnsi="Times New Roman"/>
          <w:sz w:val="24"/>
          <w:szCs w:val="24"/>
          <w:lang w:val="bg-BG"/>
        </w:rPr>
        <w:t>.................</w:t>
      </w:r>
    </w:p>
    <w:p w:rsidR="00AC3C2F" w:rsidRPr="00AC3C2F" w:rsidRDefault="00AC3C2F" w:rsidP="00AC3C2F">
      <w:pPr>
        <w:spacing w:after="0" w:line="240" w:lineRule="auto"/>
        <w:jc w:val="both"/>
        <w:rPr>
          <w:rFonts w:ascii="Times New Roman" w:hAnsi="Times New Roman"/>
          <w:sz w:val="24"/>
          <w:szCs w:val="24"/>
          <w:lang w:val="bg-BG"/>
        </w:rPr>
      </w:pPr>
      <w:r w:rsidRPr="00AC3C2F">
        <w:rPr>
          <w:rFonts w:ascii="Times New Roman" w:hAnsi="Times New Roman"/>
          <w:sz w:val="24"/>
          <w:szCs w:val="24"/>
          <w:lang w:val="bg-BG"/>
        </w:rPr>
        <w:t>Телефон: ................................................</w:t>
      </w:r>
    </w:p>
    <w:p w:rsidR="00AC3C2F" w:rsidRPr="00AC3C2F" w:rsidRDefault="00AC3C2F" w:rsidP="00AC3C2F">
      <w:pPr>
        <w:spacing w:after="0" w:line="240" w:lineRule="auto"/>
        <w:jc w:val="both"/>
        <w:rPr>
          <w:rFonts w:ascii="Times New Roman" w:hAnsi="Times New Roman"/>
          <w:sz w:val="24"/>
          <w:szCs w:val="24"/>
          <w:lang w:val="bg-BG"/>
        </w:rPr>
      </w:pPr>
      <w:r w:rsidRPr="00AC3C2F">
        <w:rPr>
          <w:rFonts w:ascii="Times New Roman" w:hAnsi="Times New Roman"/>
          <w:sz w:val="24"/>
          <w:szCs w:val="24"/>
          <w:lang w:val="bg-BG"/>
        </w:rPr>
        <w:t>Email: ................................................</w:t>
      </w:r>
      <w:r w:rsidR="00A00022">
        <w:rPr>
          <w:rFonts w:ascii="Times New Roman" w:hAnsi="Times New Roman"/>
          <w:sz w:val="24"/>
          <w:szCs w:val="24"/>
          <w:lang w:val="bg-BG"/>
        </w:rPr>
        <w:t>.....</w:t>
      </w:r>
    </w:p>
    <w:p w:rsidR="00AC3C2F" w:rsidRDefault="00363734" w:rsidP="00570A31">
      <w:pPr>
        <w:pStyle w:val="ListParagraph"/>
        <w:numPr>
          <w:ilvl w:val="1"/>
          <w:numId w:val="22"/>
        </w:numPr>
        <w:tabs>
          <w:tab w:val="left" w:pos="426"/>
          <w:tab w:val="left" w:pos="567"/>
          <w:tab w:val="left" w:pos="851"/>
          <w:tab w:val="left" w:pos="1134"/>
        </w:tabs>
        <w:spacing w:after="0" w:line="240" w:lineRule="auto"/>
        <w:ind w:left="0" w:firstLine="567"/>
        <w:jc w:val="both"/>
        <w:rPr>
          <w:rFonts w:ascii="Times New Roman" w:hAnsi="Times New Roman"/>
          <w:sz w:val="24"/>
          <w:szCs w:val="24"/>
        </w:rPr>
      </w:pPr>
      <w:r w:rsidRPr="00104349">
        <w:rPr>
          <w:rFonts w:ascii="Times New Roman" w:hAnsi="Times New Roman"/>
          <w:sz w:val="24"/>
          <w:szCs w:val="24"/>
        </w:rPr>
        <w:t>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AC3C2F" w:rsidRDefault="00363734" w:rsidP="00570A31">
      <w:pPr>
        <w:pStyle w:val="ListParagraph"/>
        <w:numPr>
          <w:ilvl w:val="1"/>
          <w:numId w:val="22"/>
        </w:numPr>
        <w:tabs>
          <w:tab w:val="left" w:pos="426"/>
          <w:tab w:val="left" w:pos="567"/>
          <w:tab w:val="left" w:pos="851"/>
          <w:tab w:val="left" w:pos="1134"/>
        </w:tabs>
        <w:spacing w:after="0" w:line="240" w:lineRule="auto"/>
        <w:ind w:left="0" w:firstLine="567"/>
        <w:jc w:val="both"/>
        <w:rPr>
          <w:rFonts w:ascii="Times New Roman" w:hAnsi="Times New Roman"/>
          <w:sz w:val="24"/>
          <w:szCs w:val="24"/>
        </w:rPr>
      </w:pPr>
      <w:r w:rsidRPr="00AC3C2F">
        <w:rPr>
          <w:rFonts w:ascii="Times New Roman" w:hAnsi="Times New Roman"/>
          <w:sz w:val="24"/>
          <w:szCs w:val="24"/>
        </w:rPr>
        <w:t>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AC3C2F" w:rsidRDefault="00363734" w:rsidP="00570A31">
      <w:pPr>
        <w:pStyle w:val="ListParagraph"/>
        <w:numPr>
          <w:ilvl w:val="1"/>
          <w:numId w:val="22"/>
        </w:numPr>
        <w:tabs>
          <w:tab w:val="left" w:pos="426"/>
          <w:tab w:val="left" w:pos="567"/>
          <w:tab w:val="left" w:pos="851"/>
          <w:tab w:val="left" w:pos="1134"/>
        </w:tabs>
        <w:spacing w:after="0" w:line="240" w:lineRule="auto"/>
        <w:ind w:left="0" w:firstLine="567"/>
        <w:jc w:val="both"/>
        <w:rPr>
          <w:rFonts w:ascii="Times New Roman" w:hAnsi="Times New Roman"/>
          <w:sz w:val="24"/>
          <w:szCs w:val="24"/>
        </w:rPr>
      </w:pPr>
      <w:r w:rsidRPr="00AC3C2F">
        <w:rPr>
          <w:rFonts w:ascii="Times New Roman" w:hAnsi="Times New Roman"/>
          <w:sz w:val="24"/>
          <w:szCs w:val="24"/>
        </w:rPr>
        <w:t>Официална кореспонденция между Страните се разменя на посочените в настоящия Договор адреси на управление</w:t>
      </w:r>
      <w:r w:rsidR="00AC3C2F">
        <w:rPr>
          <w:rFonts w:ascii="Times New Roman" w:hAnsi="Times New Roman"/>
          <w:sz w:val="24"/>
          <w:szCs w:val="24"/>
        </w:rPr>
        <w:t xml:space="preserve"> или електронни адреси,</w:t>
      </w:r>
      <w:r w:rsidRPr="00AC3C2F">
        <w:rPr>
          <w:rFonts w:ascii="Times New Roman" w:hAnsi="Times New Roman"/>
          <w:sz w:val="24"/>
          <w:szCs w:val="24"/>
        </w:rPr>
        <w:t xml:space="preserve">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rsidR="00363734" w:rsidRPr="00AC3C2F" w:rsidRDefault="00363734" w:rsidP="00570A31">
      <w:pPr>
        <w:pStyle w:val="ListParagraph"/>
        <w:numPr>
          <w:ilvl w:val="1"/>
          <w:numId w:val="22"/>
        </w:numPr>
        <w:tabs>
          <w:tab w:val="left" w:pos="426"/>
          <w:tab w:val="left" w:pos="567"/>
          <w:tab w:val="left" w:pos="851"/>
          <w:tab w:val="left" w:pos="1134"/>
        </w:tabs>
        <w:spacing w:after="0" w:line="240" w:lineRule="auto"/>
        <w:ind w:left="0" w:firstLine="567"/>
        <w:jc w:val="both"/>
        <w:rPr>
          <w:rFonts w:ascii="Times New Roman" w:hAnsi="Times New Roman"/>
          <w:sz w:val="24"/>
          <w:szCs w:val="24"/>
        </w:rPr>
      </w:pPr>
      <w:r w:rsidRPr="00AC3C2F">
        <w:rPr>
          <w:rFonts w:ascii="Times New Roman" w:hAnsi="Times New Roman"/>
          <w:sz w:val="24"/>
          <w:szCs w:val="24"/>
        </w:rPr>
        <w:t>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w:t>
      </w:r>
      <w:r w:rsidR="00AC3C2F">
        <w:rPr>
          <w:rFonts w:ascii="Times New Roman" w:hAnsi="Times New Roman"/>
          <w:sz w:val="24"/>
          <w:szCs w:val="24"/>
        </w:rPr>
        <w:t xml:space="preserve"> </w:t>
      </w:r>
      <w:r w:rsidR="009C6CDA" w:rsidRPr="00AC3C2F">
        <w:rPr>
          <w:rFonts w:ascii="Times New Roman" w:hAnsi="Times New Roman"/>
          <w:sz w:val="24"/>
          <w:szCs w:val="24"/>
        </w:rPr>
        <w:t>или</w:t>
      </w:r>
      <w:r w:rsidR="00AC3C2F">
        <w:rPr>
          <w:rFonts w:ascii="Times New Roman" w:hAnsi="Times New Roman"/>
          <w:sz w:val="24"/>
          <w:szCs w:val="24"/>
        </w:rPr>
        <w:t xml:space="preserve"> </w:t>
      </w:r>
      <w:r w:rsidR="009C6CDA" w:rsidRPr="00AC3C2F">
        <w:rPr>
          <w:rFonts w:ascii="Times New Roman" w:hAnsi="Times New Roman"/>
          <w:sz w:val="24"/>
          <w:szCs w:val="24"/>
        </w:rPr>
        <w:t>по</w:t>
      </w:r>
      <w:r w:rsidR="00AC3C2F">
        <w:rPr>
          <w:rFonts w:ascii="Times New Roman" w:hAnsi="Times New Roman"/>
          <w:sz w:val="24"/>
          <w:szCs w:val="24"/>
        </w:rPr>
        <w:t xml:space="preserve"> </w:t>
      </w:r>
      <w:r w:rsidR="009C6CDA" w:rsidRPr="00AC3C2F">
        <w:rPr>
          <w:rFonts w:ascii="Times New Roman" w:hAnsi="Times New Roman"/>
          <w:sz w:val="24"/>
          <w:szCs w:val="24"/>
        </w:rPr>
        <w:t>електронната</w:t>
      </w:r>
      <w:r w:rsidR="00AC3C2F">
        <w:rPr>
          <w:rFonts w:ascii="Times New Roman" w:hAnsi="Times New Roman"/>
          <w:sz w:val="24"/>
          <w:szCs w:val="24"/>
        </w:rPr>
        <w:t xml:space="preserve"> </w:t>
      </w:r>
      <w:r w:rsidR="009C6CDA" w:rsidRPr="00AC3C2F">
        <w:rPr>
          <w:rFonts w:ascii="Times New Roman" w:hAnsi="Times New Roman"/>
          <w:sz w:val="24"/>
          <w:szCs w:val="24"/>
        </w:rPr>
        <w:t>поща</w:t>
      </w:r>
      <w:r w:rsidR="00AC3C2F">
        <w:rPr>
          <w:rFonts w:ascii="Times New Roman" w:hAnsi="Times New Roman"/>
          <w:sz w:val="24"/>
          <w:szCs w:val="24"/>
        </w:rPr>
        <w:t xml:space="preserve"> </w:t>
      </w:r>
      <w:r w:rsidR="009C6CDA" w:rsidRPr="00AC3C2F">
        <w:rPr>
          <w:rFonts w:ascii="Times New Roman" w:hAnsi="Times New Roman"/>
          <w:sz w:val="24"/>
          <w:szCs w:val="24"/>
        </w:rPr>
        <w:t>на</w:t>
      </w:r>
      <w:r w:rsidR="00AC3C2F">
        <w:rPr>
          <w:rFonts w:ascii="Times New Roman" w:hAnsi="Times New Roman"/>
          <w:sz w:val="24"/>
          <w:szCs w:val="24"/>
        </w:rPr>
        <w:t xml:space="preserve"> </w:t>
      </w:r>
      <w:r w:rsidR="009C6CDA" w:rsidRPr="00AC3C2F">
        <w:rPr>
          <w:rFonts w:ascii="Times New Roman" w:hAnsi="Times New Roman"/>
          <w:sz w:val="24"/>
          <w:szCs w:val="24"/>
        </w:rPr>
        <w:t>страните, подписани с електронен</w:t>
      </w:r>
      <w:r w:rsidR="00AC3C2F">
        <w:rPr>
          <w:rFonts w:ascii="Times New Roman" w:hAnsi="Times New Roman"/>
          <w:sz w:val="24"/>
          <w:szCs w:val="24"/>
        </w:rPr>
        <w:t xml:space="preserve"> </w:t>
      </w:r>
      <w:r w:rsidR="009C6CDA" w:rsidRPr="00AC3C2F">
        <w:rPr>
          <w:rFonts w:ascii="Times New Roman" w:hAnsi="Times New Roman"/>
          <w:sz w:val="24"/>
          <w:szCs w:val="24"/>
        </w:rPr>
        <w:t>подпис</w:t>
      </w:r>
      <w:r w:rsidRPr="00AC3C2F">
        <w:rPr>
          <w:rFonts w:ascii="Times New Roman" w:hAnsi="Times New Roman"/>
          <w:sz w:val="24"/>
          <w:szCs w:val="24"/>
        </w:rPr>
        <w:t>.</w:t>
      </w:r>
    </w:p>
    <w:p w:rsidR="00363734" w:rsidRPr="00104349" w:rsidRDefault="00363734" w:rsidP="00BB644E">
      <w:pPr>
        <w:spacing w:after="0" w:line="240" w:lineRule="auto"/>
        <w:jc w:val="both"/>
        <w:rPr>
          <w:rFonts w:ascii="Times New Roman" w:hAnsi="Times New Roman"/>
          <w:sz w:val="24"/>
          <w:szCs w:val="24"/>
          <w:lang w:val="bg-BG"/>
        </w:rPr>
      </w:pPr>
      <w:r w:rsidRPr="00104349">
        <w:rPr>
          <w:rFonts w:ascii="Times New Roman" w:hAnsi="Times New Roman"/>
          <w:b/>
          <w:sz w:val="24"/>
          <w:szCs w:val="24"/>
          <w:lang w:val="bg-BG"/>
        </w:rPr>
        <w:t>Член 22</w:t>
      </w:r>
      <w:r w:rsidRPr="00104349">
        <w:rPr>
          <w:rFonts w:ascii="Times New Roman" w:hAnsi="Times New Roman"/>
          <w:sz w:val="24"/>
          <w:szCs w:val="24"/>
          <w:lang w:val="bg-BG"/>
        </w:rPr>
        <w:t>.</w:t>
      </w:r>
      <w:r w:rsidRPr="00104349">
        <w:rPr>
          <w:rFonts w:ascii="Times New Roman" w:hAnsi="Times New Roman"/>
          <w:sz w:val="24"/>
          <w:szCs w:val="24"/>
          <w:lang w:val="bg-BG"/>
        </w:rPr>
        <w:tab/>
      </w:r>
    </w:p>
    <w:p w:rsidR="00363734" w:rsidRPr="00104349" w:rsidRDefault="00AC3C2F" w:rsidP="00BB644E">
      <w:pPr>
        <w:spacing w:after="0" w:line="240" w:lineRule="auto"/>
        <w:jc w:val="both"/>
        <w:rPr>
          <w:rFonts w:ascii="Times New Roman" w:hAnsi="Times New Roman"/>
          <w:sz w:val="24"/>
          <w:szCs w:val="24"/>
          <w:lang w:val="bg-BG"/>
        </w:rPr>
      </w:pPr>
      <w:r w:rsidRPr="00AC3C2F">
        <w:rPr>
          <w:rFonts w:ascii="Times New Roman" w:hAnsi="Times New Roman"/>
          <w:sz w:val="24"/>
          <w:szCs w:val="24"/>
          <w:lang w:val="bg-BG"/>
        </w:rPr>
        <w:t>Изпълнителят няма право да прехвърля и/или да залага правата и задълженията си, произтичащи от този договор на трети лица. В случай че Изпълнителят прехвърли и/или заложи свое право или задължение, произтичащо от настоящия договор, Възложителят има право да задържи за себе си дадената за изпълнение на договора гаранция.</w:t>
      </w:r>
    </w:p>
    <w:p w:rsidR="00363734" w:rsidRPr="00104349" w:rsidRDefault="00363734" w:rsidP="00BB644E">
      <w:pPr>
        <w:spacing w:after="0" w:line="240" w:lineRule="auto"/>
        <w:jc w:val="both"/>
        <w:rPr>
          <w:rFonts w:ascii="Times New Roman" w:hAnsi="Times New Roman"/>
          <w:sz w:val="24"/>
          <w:szCs w:val="24"/>
          <w:lang w:val="bg-BG"/>
        </w:rPr>
      </w:pPr>
      <w:r w:rsidRPr="00104349">
        <w:rPr>
          <w:rFonts w:ascii="Times New Roman" w:hAnsi="Times New Roman"/>
          <w:b/>
          <w:sz w:val="24"/>
          <w:szCs w:val="24"/>
          <w:lang w:val="bg-BG"/>
        </w:rPr>
        <w:t>Член 23</w:t>
      </w:r>
      <w:r w:rsidRPr="00104349">
        <w:rPr>
          <w:rFonts w:ascii="Times New Roman" w:hAnsi="Times New Roman"/>
          <w:sz w:val="24"/>
          <w:szCs w:val="24"/>
          <w:lang w:val="bg-BG"/>
        </w:rPr>
        <w:t>.</w:t>
      </w:r>
      <w:r w:rsidRPr="00104349">
        <w:rPr>
          <w:rFonts w:ascii="Times New Roman" w:hAnsi="Times New Roman"/>
          <w:sz w:val="24"/>
          <w:szCs w:val="24"/>
          <w:lang w:val="bg-BG"/>
        </w:rPr>
        <w:tab/>
      </w:r>
    </w:p>
    <w:p w:rsidR="00731103" w:rsidRDefault="00363734" w:rsidP="00570A31">
      <w:pPr>
        <w:pStyle w:val="ListParagraph"/>
        <w:numPr>
          <w:ilvl w:val="1"/>
          <w:numId w:val="23"/>
        </w:numPr>
        <w:tabs>
          <w:tab w:val="left" w:pos="426"/>
          <w:tab w:val="left" w:pos="567"/>
          <w:tab w:val="left" w:pos="851"/>
          <w:tab w:val="left" w:pos="1134"/>
        </w:tabs>
        <w:spacing w:after="0" w:line="240" w:lineRule="auto"/>
        <w:ind w:left="0" w:firstLine="567"/>
        <w:jc w:val="both"/>
        <w:rPr>
          <w:rFonts w:ascii="Times New Roman" w:hAnsi="Times New Roman"/>
          <w:sz w:val="24"/>
          <w:szCs w:val="24"/>
        </w:rPr>
      </w:pPr>
      <w:r w:rsidRPr="00104349">
        <w:rPr>
          <w:rFonts w:ascii="Times New Roman" w:hAnsi="Times New Roman"/>
          <w:sz w:val="24"/>
          <w:szCs w:val="24"/>
        </w:rPr>
        <w:t>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363734" w:rsidRPr="00731103" w:rsidRDefault="00363734" w:rsidP="00570A31">
      <w:pPr>
        <w:pStyle w:val="ListParagraph"/>
        <w:numPr>
          <w:ilvl w:val="1"/>
          <w:numId w:val="23"/>
        </w:numPr>
        <w:tabs>
          <w:tab w:val="left" w:pos="426"/>
          <w:tab w:val="left" w:pos="567"/>
          <w:tab w:val="left" w:pos="851"/>
          <w:tab w:val="left" w:pos="1134"/>
        </w:tabs>
        <w:spacing w:after="0" w:line="240" w:lineRule="auto"/>
        <w:ind w:left="0" w:firstLine="567"/>
        <w:jc w:val="both"/>
        <w:rPr>
          <w:rFonts w:ascii="Times New Roman" w:hAnsi="Times New Roman"/>
          <w:sz w:val="24"/>
          <w:szCs w:val="24"/>
        </w:rPr>
      </w:pPr>
      <w:r w:rsidRPr="00731103">
        <w:rPr>
          <w:rFonts w:ascii="Times New Roman" w:hAnsi="Times New Roman"/>
          <w:sz w:val="24"/>
          <w:szCs w:val="24"/>
        </w:rPr>
        <w:t xml:space="preserve">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363734" w:rsidRPr="00104349" w:rsidRDefault="00363734" w:rsidP="00BB644E">
      <w:pPr>
        <w:spacing w:after="0" w:line="240" w:lineRule="auto"/>
        <w:jc w:val="both"/>
        <w:rPr>
          <w:rFonts w:ascii="Times New Roman" w:hAnsi="Times New Roman"/>
          <w:sz w:val="24"/>
          <w:szCs w:val="24"/>
          <w:lang w:val="bg-BG"/>
        </w:rPr>
      </w:pPr>
      <w:r w:rsidRPr="00104349">
        <w:rPr>
          <w:rFonts w:ascii="Times New Roman" w:hAnsi="Times New Roman"/>
          <w:b/>
          <w:sz w:val="24"/>
          <w:szCs w:val="24"/>
          <w:lang w:val="bg-BG"/>
        </w:rPr>
        <w:t>Член 2</w:t>
      </w:r>
      <w:r w:rsidR="00A72FC3" w:rsidRPr="00104349">
        <w:rPr>
          <w:rFonts w:ascii="Times New Roman" w:hAnsi="Times New Roman"/>
          <w:b/>
          <w:sz w:val="24"/>
          <w:szCs w:val="24"/>
          <w:lang w:val="bg-BG"/>
        </w:rPr>
        <w:t>4</w:t>
      </w:r>
      <w:r w:rsidRPr="00104349">
        <w:rPr>
          <w:rFonts w:ascii="Times New Roman" w:hAnsi="Times New Roman"/>
          <w:sz w:val="24"/>
          <w:szCs w:val="24"/>
          <w:lang w:val="bg-BG"/>
        </w:rPr>
        <w:t>.</w:t>
      </w:r>
    </w:p>
    <w:p w:rsidR="00363734" w:rsidRPr="00104349" w:rsidRDefault="00363734" w:rsidP="00BB644E">
      <w:pPr>
        <w:spacing w:after="0" w:line="240" w:lineRule="auto"/>
        <w:jc w:val="both"/>
        <w:rPr>
          <w:rFonts w:ascii="Times New Roman" w:hAnsi="Times New Roman"/>
          <w:sz w:val="24"/>
          <w:szCs w:val="24"/>
          <w:lang w:val="bg-BG"/>
        </w:rPr>
      </w:pPr>
      <w:r w:rsidRPr="00104349">
        <w:rPr>
          <w:rFonts w:ascii="Times New Roman" w:hAnsi="Times New Roman"/>
          <w:sz w:val="24"/>
          <w:szCs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363734" w:rsidRPr="00104349" w:rsidRDefault="00363734" w:rsidP="00BB644E">
      <w:pPr>
        <w:spacing w:after="0" w:line="240" w:lineRule="auto"/>
        <w:jc w:val="both"/>
        <w:rPr>
          <w:rFonts w:ascii="Times New Roman" w:hAnsi="Times New Roman"/>
          <w:b/>
          <w:sz w:val="24"/>
          <w:szCs w:val="24"/>
          <w:lang w:val="bg-BG"/>
        </w:rPr>
      </w:pPr>
      <w:r w:rsidRPr="00104349">
        <w:rPr>
          <w:rFonts w:ascii="Times New Roman" w:hAnsi="Times New Roman"/>
          <w:b/>
          <w:sz w:val="24"/>
          <w:szCs w:val="24"/>
          <w:lang w:val="bg-BG"/>
        </w:rPr>
        <w:t>Член 2</w:t>
      </w:r>
      <w:r w:rsidR="00A72FC3" w:rsidRPr="00104349">
        <w:rPr>
          <w:rFonts w:ascii="Times New Roman" w:hAnsi="Times New Roman"/>
          <w:b/>
          <w:sz w:val="24"/>
          <w:szCs w:val="24"/>
          <w:lang w:val="bg-BG"/>
        </w:rPr>
        <w:t>5</w:t>
      </w:r>
    </w:p>
    <w:p w:rsidR="00363734" w:rsidRPr="00104349" w:rsidRDefault="00363734" w:rsidP="00BB644E">
      <w:pPr>
        <w:spacing w:after="0" w:line="240" w:lineRule="auto"/>
        <w:jc w:val="both"/>
        <w:rPr>
          <w:rFonts w:ascii="Times New Roman" w:hAnsi="Times New Roman"/>
          <w:sz w:val="24"/>
          <w:szCs w:val="24"/>
          <w:lang w:val="bg-BG"/>
        </w:rPr>
      </w:pPr>
      <w:r w:rsidRPr="00104349">
        <w:rPr>
          <w:rFonts w:ascii="Times New Roman" w:hAnsi="Times New Roman"/>
          <w:sz w:val="24"/>
          <w:szCs w:val="24"/>
          <w:lang w:val="bg-BG"/>
        </w:rPr>
        <w:t>При подписването на настоящия Договор се представиха следните документи:</w:t>
      </w:r>
    </w:p>
    <w:p w:rsidR="00363734" w:rsidRPr="00104349" w:rsidRDefault="00AC3C2F" w:rsidP="00BB644E">
      <w:pPr>
        <w:spacing w:after="0" w:line="240" w:lineRule="auto"/>
        <w:jc w:val="both"/>
        <w:rPr>
          <w:rFonts w:ascii="Times New Roman" w:hAnsi="Times New Roman"/>
          <w:sz w:val="24"/>
          <w:szCs w:val="24"/>
          <w:lang w:val="bg-BG"/>
        </w:rPr>
      </w:pPr>
      <w:r>
        <w:rPr>
          <w:rFonts w:ascii="Times New Roman" w:hAnsi="Times New Roman"/>
          <w:sz w:val="24"/>
          <w:szCs w:val="24"/>
          <w:lang w:val="bg-BG"/>
        </w:rPr>
        <w:lastRenderedPageBreak/>
        <w:t>.............................................................................</w:t>
      </w:r>
    </w:p>
    <w:p w:rsidR="00363734" w:rsidRPr="00104349" w:rsidRDefault="00363734" w:rsidP="00BB644E">
      <w:pPr>
        <w:spacing w:after="0" w:line="240" w:lineRule="auto"/>
        <w:jc w:val="both"/>
        <w:rPr>
          <w:rFonts w:ascii="Times New Roman" w:hAnsi="Times New Roman"/>
          <w:sz w:val="24"/>
          <w:szCs w:val="24"/>
          <w:lang w:val="bg-BG"/>
        </w:rPr>
      </w:pPr>
      <w:r w:rsidRPr="00104349">
        <w:rPr>
          <w:rFonts w:ascii="Times New Roman" w:hAnsi="Times New Roman"/>
          <w:sz w:val="24"/>
          <w:szCs w:val="24"/>
          <w:lang w:val="bg-BG"/>
        </w:rPr>
        <w:t>Неразделна част от настоящия Договор са следните приложения:</w:t>
      </w:r>
    </w:p>
    <w:p w:rsidR="00363734" w:rsidRPr="00104349" w:rsidRDefault="00363734" w:rsidP="00570A31">
      <w:pPr>
        <w:numPr>
          <w:ilvl w:val="0"/>
          <w:numId w:val="2"/>
        </w:numPr>
        <w:spacing w:after="0" w:line="240" w:lineRule="auto"/>
        <w:ind w:left="567" w:hanging="567"/>
        <w:contextualSpacing/>
        <w:jc w:val="both"/>
        <w:rPr>
          <w:rFonts w:ascii="Times New Roman" w:hAnsi="Times New Roman"/>
          <w:sz w:val="24"/>
          <w:szCs w:val="24"/>
          <w:lang w:val="bg-BG"/>
        </w:rPr>
      </w:pPr>
      <w:r w:rsidRPr="00104349">
        <w:rPr>
          <w:rFonts w:ascii="Times New Roman" w:hAnsi="Times New Roman"/>
          <w:i/>
          <w:sz w:val="24"/>
          <w:szCs w:val="24"/>
          <w:lang w:val="bg-BG"/>
        </w:rPr>
        <w:t>Приложение № 1</w:t>
      </w:r>
      <w:r w:rsidRPr="00104349">
        <w:rPr>
          <w:rFonts w:ascii="Times New Roman" w:hAnsi="Times New Roman"/>
          <w:sz w:val="24"/>
          <w:szCs w:val="24"/>
          <w:lang w:val="bg-BG"/>
        </w:rPr>
        <w:t xml:space="preserve"> – Техническа спецификация на Възложителя;</w:t>
      </w:r>
    </w:p>
    <w:p w:rsidR="00363734" w:rsidRPr="00104349" w:rsidRDefault="00363734" w:rsidP="00570A31">
      <w:pPr>
        <w:numPr>
          <w:ilvl w:val="0"/>
          <w:numId w:val="2"/>
        </w:numPr>
        <w:spacing w:after="0" w:line="240" w:lineRule="auto"/>
        <w:ind w:left="567" w:hanging="567"/>
        <w:contextualSpacing/>
        <w:jc w:val="both"/>
        <w:rPr>
          <w:rFonts w:ascii="Times New Roman" w:hAnsi="Times New Roman"/>
          <w:sz w:val="24"/>
          <w:szCs w:val="24"/>
          <w:lang w:val="bg-BG"/>
        </w:rPr>
      </w:pPr>
      <w:r w:rsidRPr="00104349">
        <w:rPr>
          <w:rFonts w:ascii="Times New Roman" w:hAnsi="Times New Roman"/>
          <w:i/>
          <w:sz w:val="24"/>
          <w:szCs w:val="24"/>
          <w:lang w:val="bg-BG"/>
        </w:rPr>
        <w:t>Приложение №</w:t>
      </w:r>
      <w:r w:rsidR="00731103">
        <w:rPr>
          <w:rFonts w:ascii="Times New Roman" w:hAnsi="Times New Roman"/>
          <w:i/>
          <w:sz w:val="24"/>
          <w:szCs w:val="24"/>
          <w:lang w:val="bg-BG"/>
        </w:rPr>
        <w:t xml:space="preserve"> </w:t>
      </w:r>
      <w:r w:rsidRPr="00104349">
        <w:rPr>
          <w:rFonts w:ascii="Times New Roman" w:hAnsi="Times New Roman"/>
          <w:i/>
          <w:sz w:val="24"/>
          <w:szCs w:val="24"/>
          <w:lang w:val="bg-BG"/>
        </w:rPr>
        <w:t xml:space="preserve">2 – </w:t>
      </w:r>
      <w:r w:rsidRPr="00104349">
        <w:rPr>
          <w:rFonts w:ascii="Times New Roman" w:hAnsi="Times New Roman"/>
          <w:sz w:val="24"/>
          <w:szCs w:val="24"/>
          <w:lang w:val="bg-BG"/>
        </w:rPr>
        <w:t xml:space="preserve">Техническо </w:t>
      </w:r>
      <w:r w:rsidR="00731103">
        <w:rPr>
          <w:rFonts w:ascii="Times New Roman" w:hAnsi="Times New Roman"/>
          <w:sz w:val="24"/>
          <w:szCs w:val="24"/>
          <w:lang w:val="bg-BG"/>
        </w:rPr>
        <w:t>предложение на Изпълнителя</w:t>
      </w:r>
      <w:r w:rsidRPr="00104349">
        <w:rPr>
          <w:rFonts w:ascii="Times New Roman" w:hAnsi="Times New Roman"/>
          <w:sz w:val="24"/>
          <w:szCs w:val="24"/>
          <w:lang w:val="bg-BG"/>
        </w:rPr>
        <w:t>;</w:t>
      </w:r>
    </w:p>
    <w:p w:rsidR="00363734" w:rsidRDefault="00731103" w:rsidP="00570A31">
      <w:pPr>
        <w:numPr>
          <w:ilvl w:val="0"/>
          <w:numId w:val="2"/>
        </w:numPr>
        <w:spacing w:after="0" w:line="240" w:lineRule="auto"/>
        <w:ind w:left="567" w:hanging="567"/>
        <w:contextualSpacing/>
        <w:jc w:val="both"/>
        <w:rPr>
          <w:rFonts w:ascii="Times New Roman" w:hAnsi="Times New Roman"/>
          <w:sz w:val="24"/>
          <w:szCs w:val="24"/>
          <w:lang w:val="bg-BG"/>
        </w:rPr>
      </w:pPr>
      <w:r w:rsidRPr="00731103">
        <w:rPr>
          <w:rFonts w:ascii="Times New Roman" w:hAnsi="Times New Roman"/>
          <w:i/>
          <w:sz w:val="24"/>
          <w:szCs w:val="24"/>
          <w:lang w:val="bg-BG"/>
        </w:rPr>
        <w:t>Приложение №</w:t>
      </w:r>
      <w:r>
        <w:rPr>
          <w:rFonts w:ascii="Times New Roman" w:hAnsi="Times New Roman"/>
          <w:i/>
          <w:sz w:val="24"/>
          <w:szCs w:val="24"/>
          <w:lang w:val="bg-BG"/>
        </w:rPr>
        <w:t xml:space="preserve"> 3 - </w:t>
      </w:r>
      <w:r w:rsidRPr="00731103">
        <w:rPr>
          <w:rFonts w:ascii="Times New Roman" w:hAnsi="Times New Roman"/>
          <w:i/>
          <w:sz w:val="24"/>
          <w:szCs w:val="24"/>
          <w:lang w:val="bg-BG"/>
        </w:rPr>
        <w:t xml:space="preserve"> </w:t>
      </w:r>
      <w:r w:rsidRPr="00104349">
        <w:rPr>
          <w:rFonts w:ascii="Times New Roman" w:hAnsi="Times New Roman"/>
          <w:sz w:val="24"/>
          <w:szCs w:val="24"/>
          <w:lang w:val="bg-BG"/>
        </w:rPr>
        <w:t>Ценово предложение на Изпълнителя</w:t>
      </w:r>
      <w:r>
        <w:rPr>
          <w:rFonts w:ascii="Times New Roman" w:hAnsi="Times New Roman"/>
          <w:sz w:val="24"/>
          <w:szCs w:val="24"/>
          <w:lang w:val="bg-BG"/>
        </w:rPr>
        <w:t>;</w:t>
      </w:r>
    </w:p>
    <w:p w:rsidR="00731103" w:rsidRDefault="00731103" w:rsidP="00570A31">
      <w:pPr>
        <w:numPr>
          <w:ilvl w:val="0"/>
          <w:numId w:val="2"/>
        </w:numPr>
        <w:spacing w:after="0" w:line="240" w:lineRule="auto"/>
        <w:ind w:left="567" w:hanging="567"/>
        <w:contextualSpacing/>
        <w:jc w:val="both"/>
        <w:rPr>
          <w:rFonts w:ascii="Times New Roman" w:hAnsi="Times New Roman"/>
          <w:sz w:val="24"/>
          <w:szCs w:val="24"/>
          <w:lang w:val="bg-BG"/>
        </w:rPr>
      </w:pPr>
      <w:r>
        <w:rPr>
          <w:rFonts w:ascii="Times New Roman" w:hAnsi="Times New Roman"/>
          <w:i/>
          <w:sz w:val="24"/>
          <w:szCs w:val="24"/>
          <w:lang w:val="bg-BG"/>
        </w:rPr>
        <w:t>Приложение № 4 –</w:t>
      </w:r>
      <w:r w:rsidR="00491329">
        <w:rPr>
          <w:rFonts w:ascii="Times New Roman" w:hAnsi="Times New Roman"/>
          <w:i/>
          <w:sz w:val="24"/>
          <w:szCs w:val="24"/>
          <w:lang w:val="bg-BG"/>
        </w:rPr>
        <w:t xml:space="preserve"> </w:t>
      </w:r>
      <w:r w:rsidR="00491329" w:rsidRPr="00491329">
        <w:rPr>
          <w:rFonts w:ascii="Times New Roman" w:hAnsi="Times New Roman"/>
          <w:sz w:val="24"/>
          <w:szCs w:val="24"/>
          <w:lang w:val="bg-BG"/>
        </w:rPr>
        <w:t>П</w:t>
      </w:r>
      <w:r w:rsidRPr="00491329">
        <w:rPr>
          <w:rFonts w:ascii="Times New Roman" w:hAnsi="Times New Roman"/>
          <w:sz w:val="24"/>
          <w:szCs w:val="24"/>
          <w:lang w:val="bg-BG"/>
        </w:rPr>
        <w:t>ротокол</w:t>
      </w:r>
      <w:r>
        <w:rPr>
          <w:rFonts w:ascii="Times New Roman" w:hAnsi="Times New Roman"/>
          <w:sz w:val="24"/>
          <w:szCs w:val="24"/>
          <w:lang w:val="bg-BG"/>
        </w:rPr>
        <w:t>;</w:t>
      </w:r>
    </w:p>
    <w:p w:rsidR="00491329" w:rsidRPr="003B72E9" w:rsidRDefault="00491329" w:rsidP="00570A31">
      <w:pPr>
        <w:numPr>
          <w:ilvl w:val="0"/>
          <w:numId w:val="2"/>
        </w:numPr>
        <w:spacing w:after="0" w:line="240" w:lineRule="auto"/>
        <w:ind w:left="567" w:hanging="567"/>
        <w:contextualSpacing/>
        <w:jc w:val="both"/>
        <w:rPr>
          <w:rFonts w:ascii="Times New Roman" w:hAnsi="Times New Roman"/>
          <w:sz w:val="24"/>
          <w:szCs w:val="24"/>
          <w:lang w:val="bg-BG"/>
        </w:rPr>
      </w:pPr>
      <w:r w:rsidRPr="003B72E9">
        <w:rPr>
          <w:rFonts w:ascii="Times New Roman" w:hAnsi="Times New Roman"/>
          <w:i/>
          <w:sz w:val="24"/>
          <w:szCs w:val="24"/>
          <w:lang w:val="bg-BG"/>
        </w:rPr>
        <w:t>Приложение № 5 –</w:t>
      </w:r>
      <w:r w:rsidRPr="003B72E9">
        <w:rPr>
          <w:rFonts w:ascii="Times New Roman" w:hAnsi="Times New Roman"/>
          <w:sz w:val="24"/>
          <w:szCs w:val="24"/>
          <w:lang w:val="bg-BG"/>
        </w:rPr>
        <w:t xml:space="preserve"> Приемо- предавателен протокол;</w:t>
      </w:r>
    </w:p>
    <w:p w:rsidR="00363734" w:rsidRPr="00104349" w:rsidRDefault="00363734" w:rsidP="00BB644E">
      <w:pPr>
        <w:spacing w:after="0" w:line="240" w:lineRule="auto"/>
        <w:jc w:val="both"/>
        <w:rPr>
          <w:rFonts w:ascii="Times New Roman" w:hAnsi="Times New Roman"/>
          <w:sz w:val="24"/>
          <w:szCs w:val="24"/>
          <w:lang w:val="bg-BG"/>
        </w:rPr>
      </w:pPr>
    </w:p>
    <w:p w:rsidR="00363734" w:rsidRPr="00104349" w:rsidRDefault="00363734" w:rsidP="00BB644E">
      <w:pPr>
        <w:spacing w:after="0" w:line="240" w:lineRule="auto"/>
        <w:jc w:val="both"/>
        <w:rPr>
          <w:rFonts w:ascii="Times New Roman" w:hAnsi="Times New Roman"/>
          <w:sz w:val="24"/>
          <w:szCs w:val="24"/>
          <w:lang w:val="bg-BG"/>
        </w:rPr>
      </w:pPr>
      <w:r w:rsidRPr="00104349">
        <w:rPr>
          <w:rFonts w:ascii="Times New Roman" w:hAnsi="Times New Roman"/>
          <w:sz w:val="24"/>
          <w:szCs w:val="24"/>
          <w:lang w:val="bg-BG"/>
        </w:rPr>
        <w:t xml:space="preserve">Настоящият Договор се подписа в </w:t>
      </w:r>
      <w:r w:rsidR="00731103">
        <w:rPr>
          <w:rFonts w:ascii="Times New Roman" w:hAnsi="Times New Roman"/>
          <w:sz w:val="24"/>
          <w:szCs w:val="24"/>
          <w:lang w:val="bg-BG"/>
        </w:rPr>
        <w:t>два</w:t>
      </w:r>
      <w:r w:rsidRPr="00104349">
        <w:rPr>
          <w:rFonts w:ascii="Times New Roman" w:hAnsi="Times New Roman"/>
          <w:sz w:val="24"/>
          <w:szCs w:val="24"/>
          <w:lang w:val="bg-BG"/>
        </w:rPr>
        <w:t xml:space="preserve"> еднообразни екземпляра – </w:t>
      </w:r>
      <w:r w:rsidR="00731103">
        <w:rPr>
          <w:rFonts w:ascii="Times New Roman" w:hAnsi="Times New Roman"/>
          <w:sz w:val="24"/>
          <w:szCs w:val="24"/>
          <w:lang w:val="bg-BG"/>
        </w:rPr>
        <w:t xml:space="preserve">по един </w:t>
      </w:r>
      <w:r w:rsidRPr="00104349">
        <w:rPr>
          <w:rFonts w:ascii="Times New Roman" w:hAnsi="Times New Roman"/>
          <w:sz w:val="24"/>
          <w:szCs w:val="24"/>
          <w:lang w:val="bg-BG"/>
        </w:rPr>
        <w:t>за Възложителя и  за Изпълнителя.</w:t>
      </w:r>
    </w:p>
    <w:p w:rsidR="00363734" w:rsidRPr="00104349" w:rsidRDefault="00363734" w:rsidP="00BB644E">
      <w:pPr>
        <w:spacing w:after="0" w:line="240" w:lineRule="auto"/>
        <w:jc w:val="both"/>
        <w:rPr>
          <w:rFonts w:ascii="Times New Roman" w:hAnsi="Times New Roman"/>
          <w:sz w:val="24"/>
          <w:szCs w:val="24"/>
          <w:lang w:val="bg-BG"/>
        </w:rPr>
      </w:pPr>
    </w:p>
    <w:tbl>
      <w:tblPr>
        <w:tblW w:w="0" w:type="auto"/>
        <w:jc w:val="center"/>
        <w:tblLook w:val="04A0" w:firstRow="1" w:lastRow="0" w:firstColumn="1" w:lastColumn="0" w:noHBand="0" w:noVBand="1"/>
      </w:tblPr>
      <w:tblGrid>
        <w:gridCol w:w="4818"/>
        <w:gridCol w:w="4819"/>
      </w:tblGrid>
      <w:tr w:rsidR="00363734" w:rsidRPr="00274849" w:rsidTr="00503A0C">
        <w:trPr>
          <w:jc w:val="center"/>
        </w:trPr>
        <w:tc>
          <w:tcPr>
            <w:tcW w:w="4818" w:type="dxa"/>
          </w:tcPr>
          <w:p w:rsidR="00363734" w:rsidRPr="00104349" w:rsidRDefault="00363734" w:rsidP="00731103">
            <w:pPr>
              <w:spacing w:after="0" w:line="240" w:lineRule="auto"/>
              <w:rPr>
                <w:rFonts w:ascii="Times New Roman" w:hAnsi="Times New Roman"/>
                <w:b/>
                <w:sz w:val="24"/>
                <w:szCs w:val="24"/>
                <w:lang w:val="bg-BG"/>
              </w:rPr>
            </w:pPr>
            <w:r w:rsidRPr="00104349">
              <w:rPr>
                <w:rFonts w:ascii="Times New Roman" w:hAnsi="Times New Roman"/>
                <w:b/>
                <w:sz w:val="24"/>
                <w:szCs w:val="24"/>
                <w:lang w:val="bg-BG"/>
              </w:rPr>
              <w:t>ЗА ВЪЗЛОЖИТЕЛЯ:</w:t>
            </w:r>
          </w:p>
          <w:p w:rsidR="00363734" w:rsidRPr="00104349" w:rsidRDefault="00363734" w:rsidP="00731103">
            <w:pPr>
              <w:spacing w:after="0" w:line="240" w:lineRule="auto"/>
              <w:rPr>
                <w:rFonts w:ascii="Times New Roman" w:hAnsi="Times New Roman"/>
                <w:sz w:val="24"/>
                <w:szCs w:val="24"/>
                <w:lang w:val="bg-BG"/>
              </w:rPr>
            </w:pPr>
            <w:r w:rsidRPr="00104349">
              <w:rPr>
                <w:rFonts w:ascii="Times New Roman" w:hAnsi="Times New Roman"/>
                <w:b/>
                <w:sz w:val="24"/>
                <w:szCs w:val="24"/>
                <w:lang w:val="bg-BG"/>
              </w:rPr>
              <w:t>____________________________</w:t>
            </w:r>
          </w:p>
        </w:tc>
        <w:tc>
          <w:tcPr>
            <w:tcW w:w="4819" w:type="dxa"/>
          </w:tcPr>
          <w:p w:rsidR="00C11296" w:rsidRPr="00C11296" w:rsidRDefault="00363734" w:rsidP="00731103">
            <w:pPr>
              <w:spacing w:after="0" w:line="240" w:lineRule="auto"/>
              <w:rPr>
                <w:rFonts w:ascii="Times New Roman" w:hAnsi="Times New Roman"/>
                <w:b/>
                <w:sz w:val="24"/>
                <w:szCs w:val="24"/>
                <w:lang w:val="bg-BG"/>
              </w:rPr>
            </w:pPr>
            <w:r w:rsidRPr="00104349">
              <w:rPr>
                <w:rFonts w:ascii="Times New Roman" w:hAnsi="Times New Roman"/>
                <w:b/>
                <w:sz w:val="24"/>
                <w:szCs w:val="24"/>
                <w:lang w:val="bg-BG"/>
              </w:rPr>
              <w:t>ЗА ИЗПЪЛНИТЕЛЯ:</w:t>
            </w:r>
            <w:r w:rsidR="00731103">
              <w:rPr>
                <w:rFonts w:ascii="Times New Roman" w:hAnsi="Times New Roman"/>
                <w:b/>
                <w:sz w:val="24"/>
                <w:szCs w:val="24"/>
                <w:lang w:val="bg-BG"/>
              </w:rPr>
              <w:t xml:space="preserve"> </w:t>
            </w:r>
            <w:r w:rsidRPr="00104349">
              <w:rPr>
                <w:rFonts w:ascii="Times New Roman" w:hAnsi="Times New Roman"/>
                <w:b/>
                <w:sz w:val="24"/>
                <w:szCs w:val="24"/>
                <w:lang w:val="bg-BG"/>
              </w:rPr>
              <w:t>____________________________</w:t>
            </w:r>
          </w:p>
        </w:tc>
      </w:tr>
    </w:tbl>
    <w:p w:rsidR="00C11296" w:rsidRDefault="00C11296" w:rsidP="00731103">
      <w:pPr>
        <w:spacing w:after="0" w:line="240" w:lineRule="auto"/>
        <w:jc w:val="both"/>
        <w:rPr>
          <w:lang w:val="bg-BG"/>
        </w:rPr>
      </w:pPr>
    </w:p>
    <w:p w:rsidR="00C11296" w:rsidRDefault="00C11296" w:rsidP="00C11296">
      <w:pPr>
        <w:rPr>
          <w:lang w:val="bg-BG"/>
        </w:rPr>
      </w:pPr>
    </w:p>
    <w:p w:rsidR="00C11296" w:rsidRDefault="00C11296">
      <w:pPr>
        <w:spacing w:after="0" w:line="240" w:lineRule="auto"/>
        <w:rPr>
          <w:lang w:val="bg-BG"/>
        </w:rPr>
      </w:pPr>
      <w:r>
        <w:rPr>
          <w:lang w:val="bg-BG"/>
        </w:rPr>
        <w:br w:type="page"/>
      </w:r>
    </w:p>
    <w:p w:rsidR="00C11296" w:rsidRPr="00C11296" w:rsidRDefault="00C11296" w:rsidP="00C11296">
      <w:pPr>
        <w:shd w:val="clear" w:color="auto" w:fill="FFFFFF"/>
        <w:suppressAutoHyphens/>
        <w:spacing w:after="0" w:line="240" w:lineRule="auto"/>
        <w:ind w:hanging="709"/>
        <w:jc w:val="right"/>
        <w:rPr>
          <w:rFonts w:ascii="Times New Roman" w:eastAsia="Times New Roman" w:hAnsi="Times New Roman"/>
          <w:bCs/>
          <w:i/>
          <w:color w:val="000000"/>
          <w:spacing w:val="-5"/>
          <w:sz w:val="20"/>
          <w:szCs w:val="20"/>
          <w:lang w:val="bg-BG" w:eastAsia="ar-SA"/>
        </w:rPr>
      </w:pPr>
      <w:r w:rsidRPr="00C11296">
        <w:rPr>
          <w:rFonts w:ascii="Times New Roman" w:eastAsia="Times New Roman" w:hAnsi="Times New Roman"/>
          <w:bCs/>
          <w:i/>
          <w:color w:val="000000"/>
          <w:spacing w:val="-5"/>
          <w:sz w:val="20"/>
          <w:szCs w:val="20"/>
          <w:lang w:val="bg-BG" w:eastAsia="ar-SA"/>
        </w:rPr>
        <w:lastRenderedPageBreak/>
        <w:t>Приложение № 4</w:t>
      </w:r>
    </w:p>
    <w:p w:rsidR="00C11296" w:rsidRDefault="00C11296" w:rsidP="00C11296">
      <w:pPr>
        <w:shd w:val="clear" w:color="auto" w:fill="FFFFFF"/>
        <w:spacing w:after="0" w:line="240" w:lineRule="auto"/>
        <w:jc w:val="center"/>
        <w:rPr>
          <w:rFonts w:ascii="Times New Roman" w:eastAsia="Times New Roman" w:hAnsi="Times New Roman"/>
          <w:b/>
          <w:bCs/>
          <w:color w:val="000000"/>
          <w:spacing w:val="-5"/>
          <w:sz w:val="32"/>
          <w:szCs w:val="32"/>
          <w:lang w:val="bg-BG" w:eastAsia="ar-SA"/>
        </w:rPr>
      </w:pPr>
      <w:r w:rsidRPr="00C11296">
        <w:rPr>
          <w:rFonts w:ascii="Times New Roman" w:eastAsia="Times New Roman" w:hAnsi="Times New Roman"/>
          <w:b/>
          <w:bCs/>
          <w:color w:val="000000"/>
          <w:spacing w:val="-5"/>
          <w:sz w:val="32"/>
          <w:szCs w:val="32"/>
          <w:lang w:val="bg-BG" w:eastAsia="ar-SA"/>
        </w:rPr>
        <w:t>ПРОТОКОЛ</w:t>
      </w:r>
    </w:p>
    <w:p w:rsidR="00A00022" w:rsidRPr="00C11296" w:rsidRDefault="00A00022" w:rsidP="00C11296">
      <w:pPr>
        <w:shd w:val="clear" w:color="auto" w:fill="FFFFFF"/>
        <w:spacing w:after="0" w:line="240" w:lineRule="auto"/>
        <w:jc w:val="center"/>
        <w:rPr>
          <w:rFonts w:ascii="Times New Roman" w:eastAsia="Times New Roman" w:hAnsi="Times New Roman"/>
          <w:color w:val="000000"/>
          <w:spacing w:val="-5"/>
          <w:sz w:val="24"/>
          <w:szCs w:val="24"/>
          <w:lang w:val="bg-BG" w:eastAsia="ar-SA"/>
        </w:rPr>
      </w:pPr>
    </w:p>
    <w:p w:rsidR="00C11296" w:rsidRPr="00C11296" w:rsidRDefault="00C11296" w:rsidP="0025253E">
      <w:pPr>
        <w:shd w:val="clear" w:color="auto" w:fill="FFFFFF"/>
        <w:suppressAutoHyphens/>
        <w:spacing w:after="0" w:line="240" w:lineRule="auto"/>
        <w:jc w:val="both"/>
        <w:rPr>
          <w:rFonts w:ascii="Times New Roman" w:eastAsia="Times New Roman" w:hAnsi="Times New Roman"/>
          <w:color w:val="000000"/>
          <w:spacing w:val="-5"/>
          <w:sz w:val="24"/>
          <w:szCs w:val="24"/>
          <w:lang w:val="bg-BG" w:eastAsia="ar-SA"/>
        </w:rPr>
      </w:pPr>
      <w:r w:rsidRPr="00C11296">
        <w:rPr>
          <w:rFonts w:ascii="Times New Roman" w:eastAsia="Times New Roman" w:hAnsi="Times New Roman"/>
          <w:color w:val="000000"/>
          <w:spacing w:val="-5"/>
          <w:sz w:val="24"/>
          <w:szCs w:val="24"/>
          <w:lang w:val="bg-BG" w:eastAsia="ar-SA"/>
        </w:rPr>
        <w:t>за извършена доставка на приготвена храна по диети за пациети на основание сключен на …</w:t>
      </w:r>
      <w:r w:rsidRPr="00C11296">
        <w:rPr>
          <w:rFonts w:ascii="Times New Roman" w:eastAsia="Times New Roman" w:hAnsi="Times New Roman"/>
          <w:color w:val="000000"/>
          <w:spacing w:val="-5"/>
          <w:sz w:val="16"/>
          <w:szCs w:val="16"/>
          <w:lang w:val="bg-BG" w:eastAsia="ar-SA"/>
        </w:rPr>
        <w:t>/дата</w:t>
      </w:r>
      <w:r w:rsidRPr="00C11296">
        <w:rPr>
          <w:rFonts w:ascii="Times New Roman" w:eastAsia="Times New Roman" w:hAnsi="Times New Roman"/>
          <w:color w:val="000000"/>
          <w:spacing w:val="-5"/>
          <w:sz w:val="24"/>
          <w:szCs w:val="24"/>
          <w:lang w:val="bg-BG" w:eastAsia="ar-SA"/>
        </w:rPr>
        <w:t xml:space="preserve">/ Договор рег. № ............... между </w:t>
      </w:r>
      <w:r w:rsidR="0025253E" w:rsidRPr="00EF658A">
        <w:rPr>
          <w:rFonts w:ascii="Times New Roman" w:hAnsi="Times New Roman"/>
          <w:b/>
          <w:sz w:val="24"/>
          <w:szCs w:val="24"/>
          <w:lang w:val="bg-BG"/>
        </w:rPr>
        <w:t>УМБАЛ “Св. Екатерина” ЕАД</w:t>
      </w:r>
      <w:r w:rsidR="0025253E" w:rsidRPr="00EF658A">
        <w:rPr>
          <w:rFonts w:ascii="Times New Roman" w:eastAsia="Times New Roman" w:hAnsi="Times New Roman"/>
          <w:b/>
          <w:bCs/>
          <w:sz w:val="24"/>
          <w:szCs w:val="24"/>
          <w:lang w:val="bg-BG"/>
        </w:rPr>
        <w:t xml:space="preserve"> </w:t>
      </w:r>
      <w:r w:rsidR="0025253E">
        <w:rPr>
          <w:rFonts w:ascii="Times New Roman" w:eastAsia="Times New Roman" w:hAnsi="Times New Roman"/>
          <w:color w:val="000000"/>
          <w:spacing w:val="-5"/>
          <w:sz w:val="24"/>
          <w:szCs w:val="24"/>
          <w:lang w:val="bg-BG" w:eastAsia="ar-SA"/>
        </w:rPr>
        <w:t>и …………………</w:t>
      </w:r>
      <w:r w:rsidRPr="00C11296">
        <w:rPr>
          <w:rFonts w:ascii="Times New Roman" w:eastAsia="Times New Roman" w:hAnsi="Times New Roman"/>
          <w:color w:val="000000"/>
          <w:spacing w:val="-5"/>
          <w:sz w:val="24"/>
          <w:szCs w:val="24"/>
          <w:lang w:val="bg-BG" w:eastAsia="ar-SA"/>
        </w:rPr>
        <w:t>……………</w:t>
      </w:r>
    </w:p>
    <w:p w:rsidR="00222E5A" w:rsidRDefault="00222E5A" w:rsidP="00C11296">
      <w:pPr>
        <w:shd w:val="clear" w:color="auto" w:fill="FFFFFF"/>
        <w:tabs>
          <w:tab w:val="left" w:pos="3060"/>
        </w:tabs>
        <w:suppressAutoHyphens/>
        <w:spacing w:after="0" w:line="240" w:lineRule="auto"/>
        <w:ind w:right="-57"/>
        <w:rPr>
          <w:rFonts w:ascii="Times New Roman" w:eastAsia="Times New Roman" w:hAnsi="Times New Roman"/>
          <w:color w:val="000000"/>
          <w:spacing w:val="-5"/>
          <w:sz w:val="24"/>
          <w:szCs w:val="24"/>
          <w:lang w:val="bg-BG" w:eastAsia="ar-SA"/>
        </w:rPr>
      </w:pPr>
    </w:p>
    <w:p w:rsidR="00C11296" w:rsidRPr="00C11296" w:rsidRDefault="00C11296" w:rsidP="00C11296">
      <w:pPr>
        <w:shd w:val="clear" w:color="auto" w:fill="FFFFFF"/>
        <w:tabs>
          <w:tab w:val="left" w:pos="3060"/>
        </w:tabs>
        <w:suppressAutoHyphens/>
        <w:spacing w:after="0" w:line="240" w:lineRule="auto"/>
        <w:ind w:right="-57"/>
        <w:rPr>
          <w:rFonts w:ascii="Times New Roman" w:eastAsia="Times New Roman" w:hAnsi="Times New Roman"/>
          <w:color w:val="000000"/>
          <w:spacing w:val="-5"/>
          <w:sz w:val="24"/>
          <w:szCs w:val="24"/>
          <w:lang w:val="bg-BG" w:eastAsia="ar-SA"/>
        </w:rPr>
      </w:pPr>
      <w:r w:rsidRPr="00C11296">
        <w:rPr>
          <w:rFonts w:ascii="Times New Roman" w:eastAsia="Times New Roman" w:hAnsi="Times New Roman"/>
          <w:color w:val="000000"/>
          <w:spacing w:val="-5"/>
          <w:sz w:val="24"/>
          <w:szCs w:val="24"/>
          <w:lang w:val="bg-BG" w:eastAsia="ar-SA"/>
        </w:rPr>
        <w:t xml:space="preserve">Днес ........................ 20......... г., </w:t>
      </w:r>
    </w:p>
    <w:p w:rsidR="00C11296" w:rsidRPr="00C11296" w:rsidRDefault="00C11296" w:rsidP="00C11296">
      <w:pPr>
        <w:shd w:val="clear" w:color="auto" w:fill="FFFFFF"/>
        <w:tabs>
          <w:tab w:val="left" w:pos="3060"/>
        </w:tabs>
        <w:suppressAutoHyphens/>
        <w:spacing w:after="0" w:line="240" w:lineRule="auto"/>
        <w:ind w:right="-57"/>
        <w:rPr>
          <w:rFonts w:ascii="Times New Roman" w:eastAsia="Times New Roman" w:hAnsi="Times New Roman"/>
          <w:color w:val="000000"/>
          <w:spacing w:val="-5"/>
          <w:sz w:val="24"/>
          <w:szCs w:val="24"/>
          <w:lang w:val="bg-BG" w:eastAsia="ar-SA"/>
        </w:rPr>
      </w:pPr>
      <w:r w:rsidRPr="00C11296">
        <w:rPr>
          <w:rFonts w:ascii="Times New Roman" w:eastAsia="Times New Roman" w:hAnsi="Times New Roman"/>
          <w:b/>
          <w:color w:val="000000"/>
          <w:spacing w:val="-5"/>
          <w:sz w:val="24"/>
          <w:szCs w:val="24"/>
          <w:lang w:val="bg-BG" w:eastAsia="ar-SA"/>
        </w:rPr>
        <w:t>За Изпълнителя:</w:t>
      </w:r>
      <w:r w:rsidRPr="00C11296">
        <w:rPr>
          <w:rFonts w:ascii="Times New Roman" w:eastAsia="Times New Roman" w:hAnsi="Times New Roman"/>
          <w:color w:val="000000"/>
          <w:spacing w:val="-5"/>
          <w:sz w:val="24"/>
          <w:szCs w:val="24"/>
          <w:lang w:val="bg-BG" w:eastAsia="ar-SA"/>
        </w:rPr>
        <w:t xml:space="preserve"> ..............................................................................................................................................</w:t>
      </w:r>
      <w:r>
        <w:rPr>
          <w:rFonts w:ascii="Times New Roman" w:eastAsia="Times New Roman" w:hAnsi="Times New Roman"/>
          <w:color w:val="000000"/>
          <w:spacing w:val="-5"/>
          <w:sz w:val="24"/>
          <w:szCs w:val="24"/>
          <w:lang w:val="bg-BG" w:eastAsia="ar-SA"/>
        </w:rPr>
        <w:t>.</w:t>
      </w:r>
    </w:p>
    <w:p w:rsidR="00CA25BE" w:rsidRPr="00C11296" w:rsidRDefault="00CA25BE" w:rsidP="0069401F">
      <w:pPr>
        <w:shd w:val="clear" w:color="auto" w:fill="FFFFFF"/>
        <w:tabs>
          <w:tab w:val="left" w:pos="3060"/>
        </w:tabs>
        <w:suppressAutoHyphens/>
        <w:spacing w:after="0" w:line="240" w:lineRule="auto"/>
        <w:ind w:right="-57"/>
        <w:jc w:val="both"/>
        <w:rPr>
          <w:rFonts w:ascii="Times New Roman" w:eastAsia="Times New Roman" w:hAnsi="Times New Roman"/>
          <w:color w:val="000000"/>
          <w:spacing w:val="-5"/>
          <w:sz w:val="24"/>
          <w:szCs w:val="24"/>
          <w:lang w:val="bg-BG" w:eastAsia="ar-SA"/>
        </w:rPr>
      </w:pPr>
      <w:r>
        <w:rPr>
          <w:rFonts w:ascii="Times New Roman" w:eastAsia="Times New Roman" w:hAnsi="Times New Roman"/>
          <w:color w:val="000000"/>
          <w:spacing w:val="-5"/>
          <w:sz w:val="24"/>
          <w:szCs w:val="24"/>
          <w:lang w:val="bg-BG" w:eastAsia="ar-SA"/>
        </w:rPr>
        <w:t>Предаде заявената</w:t>
      </w:r>
      <w:r w:rsidR="00C11296" w:rsidRPr="00C11296">
        <w:rPr>
          <w:rFonts w:ascii="Times New Roman" w:eastAsia="Times New Roman" w:hAnsi="Times New Roman"/>
          <w:color w:val="000000"/>
          <w:spacing w:val="-5"/>
          <w:sz w:val="24"/>
          <w:szCs w:val="24"/>
          <w:lang w:val="bg-BG" w:eastAsia="ar-SA"/>
        </w:rPr>
        <w:t xml:space="preserve"> приготвена храна по диети за пациети</w:t>
      </w:r>
      <w:r>
        <w:rPr>
          <w:rFonts w:ascii="Times New Roman" w:eastAsia="Times New Roman" w:hAnsi="Times New Roman"/>
          <w:color w:val="000000"/>
          <w:spacing w:val="-5"/>
          <w:sz w:val="24"/>
          <w:szCs w:val="24"/>
          <w:lang w:val="bg-BG" w:eastAsia="ar-SA"/>
        </w:rPr>
        <w:t xml:space="preserve"> н</w:t>
      </w:r>
      <w:r>
        <w:rPr>
          <w:rFonts w:ascii="Times New Roman" w:eastAsia="Times New Roman" w:hAnsi="Times New Roman"/>
          <w:b/>
          <w:color w:val="000000"/>
          <w:spacing w:val="-5"/>
          <w:sz w:val="24"/>
          <w:szCs w:val="24"/>
          <w:lang w:val="bg-BG" w:eastAsia="ar-SA"/>
        </w:rPr>
        <w:t xml:space="preserve">а представител на </w:t>
      </w:r>
      <w:r w:rsidRPr="00C11296">
        <w:rPr>
          <w:rFonts w:ascii="Times New Roman" w:eastAsia="Times New Roman" w:hAnsi="Times New Roman"/>
          <w:b/>
          <w:color w:val="000000"/>
          <w:spacing w:val="-5"/>
          <w:sz w:val="24"/>
          <w:szCs w:val="24"/>
          <w:lang w:val="bg-BG" w:eastAsia="ar-SA"/>
        </w:rPr>
        <w:t xml:space="preserve"> Възложителя</w:t>
      </w:r>
      <w:r w:rsidRPr="00C11296">
        <w:rPr>
          <w:rFonts w:ascii="Times New Roman" w:eastAsia="Times New Roman" w:hAnsi="Times New Roman"/>
          <w:color w:val="000000"/>
          <w:spacing w:val="-5"/>
          <w:sz w:val="24"/>
          <w:szCs w:val="24"/>
          <w:lang w:val="bg-BG" w:eastAsia="ar-SA"/>
        </w:rPr>
        <w:t xml:space="preserve"> от Клиника/Отделение......................................................................................................................................</w:t>
      </w:r>
      <w:r w:rsidR="0069401F">
        <w:rPr>
          <w:rFonts w:ascii="Times New Roman" w:eastAsia="Times New Roman" w:hAnsi="Times New Roman"/>
          <w:color w:val="000000"/>
          <w:spacing w:val="-5"/>
          <w:sz w:val="24"/>
          <w:szCs w:val="24"/>
          <w:lang w:val="bg-BG" w:eastAsia="ar-SA"/>
        </w:rPr>
        <w:t>.....</w:t>
      </w:r>
      <w:r w:rsidRPr="00C11296">
        <w:rPr>
          <w:rFonts w:ascii="Times New Roman" w:eastAsia="Times New Roman" w:hAnsi="Times New Roman"/>
          <w:color w:val="000000"/>
          <w:spacing w:val="-5"/>
          <w:sz w:val="24"/>
          <w:szCs w:val="24"/>
          <w:lang w:val="bg-BG" w:eastAsia="ar-SA"/>
        </w:rPr>
        <w:t>.</w:t>
      </w:r>
    </w:p>
    <w:p w:rsidR="00A00022" w:rsidRDefault="00A00022" w:rsidP="00C11296">
      <w:pPr>
        <w:shd w:val="clear" w:color="auto" w:fill="FFFFFF"/>
        <w:tabs>
          <w:tab w:val="left" w:pos="3060"/>
        </w:tabs>
        <w:suppressAutoHyphens/>
        <w:spacing w:after="0" w:line="240" w:lineRule="auto"/>
        <w:ind w:right="-57"/>
        <w:jc w:val="both"/>
        <w:rPr>
          <w:rFonts w:ascii="Times New Roman" w:eastAsia="Times New Roman" w:hAnsi="Times New Roman"/>
          <w:b/>
          <w:sz w:val="24"/>
          <w:szCs w:val="24"/>
          <w:lang w:val="bg-BG" w:eastAsia="ar-SA"/>
        </w:rPr>
      </w:pPr>
    </w:p>
    <w:p w:rsidR="00C11296" w:rsidRDefault="00C11296" w:rsidP="00C11296">
      <w:pPr>
        <w:shd w:val="clear" w:color="auto" w:fill="FFFFFF"/>
        <w:tabs>
          <w:tab w:val="left" w:pos="3060"/>
        </w:tabs>
        <w:suppressAutoHyphens/>
        <w:spacing w:after="0" w:line="240" w:lineRule="auto"/>
        <w:ind w:right="-57"/>
        <w:jc w:val="both"/>
        <w:rPr>
          <w:rFonts w:ascii="Times New Roman" w:eastAsia="Times New Roman" w:hAnsi="Times New Roman"/>
          <w:b/>
          <w:sz w:val="24"/>
          <w:szCs w:val="24"/>
          <w:lang w:val="bg-BG" w:eastAsia="ar-SA"/>
        </w:rPr>
      </w:pPr>
      <w:r w:rsidRPr="00C11296">
        <w:rPr>
          <w:rFonts w:ascii="Times New Roman" w:eastAsia="Times New Roman" w:hAnsi="Times New Roman"/>
          <w:b/>
          <w:sz w:val="24"/>
          <w:szCs w:val="24"/>
          <w:lang w:val="bg-BG" w:eastAsia="ar-SA"/>
        </w:rPr>
        <w:t>СТРАНИТЕ КОНСТАТИРАХА СЛЕДНОТО:</w:t>
      </w:r>
    </w:p>
    <w:p w:rsidR="00C11296" w:rsidRPr="00C11296" w:rsidRDefault="00C11296" w:rsidP="00C11296">
      <w:pPr>
        <w:numPr>
          <w:ilvl w:val="0"/>
          <w:numId w:val="24"/>
        </w:numPr>
        <w:shd w:val="clear" w:color="auto" w:fill="FFFFFF"/>
        <w:tabs>
          <w:tab w:val="left" w:pos="284"/>
          <w:tab w:val="left" w:pos="3060"/>
        </w:tabs>
        <w:suppressAutoHyphens/>
        <w:spacing w:after="0" w:line="240" w:lineRule="auto"/>
        <w:ind w:left="0" w:right="-57" w:firstLine="0"/>
        <w:jc w:val="both"/>
        <w:rPr>
          <w:rFonts w:ascii="Times New Roman" w:eastAsia="Times New Roman" w:hAnsi="Times New Roman"/>
          <w:sz w:val="24"/>
          <w:szCs w:val="24"/>
          <w:lang w:val="bg-BG" w:eastAsia="ar-SA"/>
        </w:rPr>
      </w:pPr>
      <w:r w:rsidRPr="00C11296">
        <w:rPr>
          <w:rFonts w:ascii="Times New Roman" w:eastAsia="Times New Roman" w:hAnsi="Times New Roman"/>
          <w:sz w:val="24"/>
          <w:szCs w:val="24"/>
          <w:lang w:val="bg-BG" w:eastAsia="ar-SA"/>
        </w:rPr>
        <w:t>Доставена е приготвена храна по диети, както следва:</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
        <w:gridCol w:w="3141"/>
        <w:gridCol w:w="906"/>
        <w:gridCol w:w="1686"/>
        <w:gridCol w:w="1772"/>
        <w:gridCol w:w="1773"/>
      </w:tblGrid>
      <w:tr w:rsidR="00C11296" w:rsidRPr="00C11296" w:rsidTr="00222E5A">
        <w:trPr>
          <w:trHeight w:val="301"/>
        </w:trPr>
        <w:tc>
          <w:tcPr>
            <w:tcW w:w="398" w:type="dxa"/>
            <w:vMerge w:val="restart"/>
            <w:shd w:val="clear" w:color="auto" w:fill="F2F2F2" w:themeFill="background1" w:themeFillShade="F2"/>
            <w:vAlign w:val="center"/>
            <w:hideMark/>
          </w:tcPr>
          <w:p w:rsidR="00C11296" w:rsidRPr="00C11296" w:rsidRDefault="00C11296" w:rsidP="00C11296">
            <w:pPr>
              <w:spacing w:after="0" w:line="240" w:lineRule="auto"/>
              <w:ind w:right="-57"/>
              <w:jc w:val="center"/>
              <w:rPr>
                <w:rFonts w:ascii="Times New Roman" w:eastAsia="Times New Roman" w:hAnsi="Times New Roman"/>
                <w:color w:val="000000"/>
                <w:sz w:val="20"/>
                <w:szCs w:val="20"/>
                <w:lang w:val="en-GB" w:eastAsia="bg-BG"/>
              </w:rPr>
            </w:pPr>
            <w:r w:rsidRPr="00C11296">
              <w:rPr>
                <w:rFonts w:ascii="Times New Roman" w:eastAsia="Times New Roman" w:hAnsi="Times New Roman"/>
                <w:color w:val="000000"/>
                <w:sz w:val="20"/>
                <w:szCs w:val="20"/>
                <w:lang w:val="en-GB" w:eastAsia="bg-BG"/>
              </w:rPr>
              <w:t>№</w:t>
            </w:r>
          </w:p>
        </w:tc>
        <w:tc>
          <w:tcPr>
            <w:tcW w:w="3141" w:type="dxa"/>
            <w:vMerge w:val="restart"/>
            <w:shd w:val="clear" w:color="auto" w:fill="F2F2F2" w:themeFill="background1" w:themeFillShade="F2"/>
            <w:vAlign w:val="center"/>
            <w:hideMark/>
          </w:tcPr>
          <w:p w:rsidR="00C11296" w:rsidRPr="00C11296" w:rsidRDefault="00C11296" w:rsidP="00C11296">
            <w:pPr>
              <w:spacing w:after="0" w:line="240" w:lineRule="auto"/>
              <w:ind w:right="-57"/>
              <w:jc w:val="center"/>
              <w:rPr>
                <w:rFonts w:ascii="Times New Roman" w:eastAsia="Times New Roman" w:hAnsi="Times New Roman"/>
                <w:color w:val="000000"/>
                <w:sz w:val="20"/>
                <w:szCs w:val="20"/>
                <w:lang w:val="en-GB" w:eastAsia="bg-BG"/>
              </w:rPr>
            </w:pPr>
            <w:r w:rsidRPr="00C11296">
              <w:rPr>
                <w:rFonts w:ascii="Times New Roman" w:eastAsia="Times New Roman" w:hAnsi="Times New Roman"/>
                <w:color w:val="000000"/>
                <w:sz w:val="20"/>
                <w:szCs w:val="20"/>
                <w:lang w:val="en-GB" w:eastAsia="bg-BG"/>
              </w:rPr>
              <w:t>Наименование</w:t>
            </w:r>
          </w:p>
        </w:tc>
        <w:tc>
          <w:tcPr>
            <w:tcW w:w="906" w:type="dxa"/>
            <w:vMerge w:val="restart"/>
            <w:shd w:val="clear" w:color="auto" w:fill="F2F2F2" w:themeFill="background1" w:themeFillShade="F2"/>
            <w:vAlign w:val="center"/>
            <w:hideMark/>
          </w:tcPr>
          <w:p w:rsidR="00C11296" w:rsidRPr="00C11296" w:rsidRDefault="00C11296" w:rsidP="00C11296">
            <w:pPr>
              <w:spacing w:after="0" w:line="240" w:lineRule="auto"/>
              <w:ind w:right="-57"/>
              <w:jc w:val="center"/>
              <w:rPr>
                <w:rFonts w:ascii="Times New Roman" w:eastAsia="Times New Roman" w:hAnsi="Times New Roman"/>
                <w:color w:val="000000"/>
                <w:sz w:val="20"/>
                <w:szCs w:val="20"/>
                <w:lang w:val="en-GB" w:eastAsia="bg-BG"/>
              </w:rPr>
            </w:pPr>
            <w:r w:rsidRPr="00C11296">
              <w:rPr>
                <w:rFonts w:ascii="Times New Roman" w:eastAsia="Times New Roman" w:hAnsi="Times New Roman"/>
                <w:color w:val="000000"/>
                <w:sz w:val="20"/>
                <w:szCs w:val="20"/>
                <w:lang w:val="en-GB" w:eastAsia="bg-BG"/>
              </w:rPr>
              <w:t>Ед. мярка</w:t>
            </w:r>
          </w:p>
        </w:tc>
        <w:tc>
          <w:tcPr>
            <w:tcW w:w="5231" w:type="dxa"/>
            <w:gridSpan w:val="3"/>
            <w:shd w:val="clear" w:color="auto" w:fill="F2F2F2" w:themeFill="background1" w:themeFillShade="F2"/>
            <w:vAlign w:val="center"/>
            <w:hideMark/>
          </w:tcPr>
          <w:p w:rsidR="00C11296" w:rsidRPr="00C11296" w:rsidRDefault="00C11296" w:rsidP="00C11296">
            <w:pPr>
              <w:spacing w:after="0" w:line="240" w:lineRule="auto"/>
              <w:ind w:right="-57"/>
              <w:jc w:val="center"/>
              <w:rPr>
                <w:rFonts w:ascii="Times New Roman" w:eastAsia="Times New Roman" w:hAnsi="Times New Roman"/>
                <w:color w:val="000000"/>
                <w:sz w:val="20"/>
                <w:szCs w:val="20"/>
                <w:lang w:val="bg-BG" w:eastAsia="bg-BG"/>
              </w:rPr>
            </w:pPr>
            <w:r w:rsidRPr="00C11296">
              <w:rPr>
                <w:rFonts w:ascii="Times New Roman" w:eastAsia="Times New Roman" w:hAnsi="Times New Roman"/>
                <w:color w:val="000000"/>
                <w:sz w:val="20"/>
                <w:szCs w:val="20"/>
                <w:lang w:val="bg-BG" w:eastAsia="bg-BG"/>
              </w:rPr>
              <w:t>Доставено количество</w:t>
            </w:r>
          </w:p>
        </w:tc>
      </w:tr>
      <w:tr w:rsidR="00C11296" w:rsidRPr="00C11296" w:rsidTr="00222E5A">
        <w:trPr>
          <w:trHeight w:val="301"/>
        </w:trPr>
        <w:tc>
          <w:tcPr>
            <w:tcW w:w="398" w:type="dxa"/>
            <w:vMerge/>
            <w:shd w:val="clear" w:color="auto" w:fill="F2F2F2" w:themeFill="background1" w:themeFillShade="F2"/>
            <w:vAlign w:val="center"/>
          </w:tcPr>
          <w:p w:rsidR="00C11296" w:rsidRPr="00C11296" w:rsidRDefault="00C11296" w:rsidP="00C11296">
            <w:pPr>
              <w:spacing w:after="0" w:line="240" w:lineRule="auto"/>
              <w:ind w:right="-57"/>
              <w:jc w:val="center"/>
              <w:rPr>
                <w:rFonts w:ascii="Times New Roman" w:eastAsia="Times New Roman" w:hAnsi="Times New Roman"/>
                <w:color w:val="000000"/>
                <w:sz w:val="20"/>
                <w:szCs w:val="20"/>
                <w:lang w:val="en-GB" w:eastAsia="bg-BG"/>
              </w:rPr>
            </w:pPr>
          </w:p>
        </w:tc>
        <w:tc>
          <w:tcPr>
            <w:tcW w:w="3141" w:type="dxa"/>
            <w:vMerge/>
            <w:shd w:val="clear" w:color="auto" w:fill="F2F2F2" w:themeFill="background1" w:themeFillShade="F2"/>
            <w:vAlign w:val="center"/>
          </w:tcPr>
          <w:p w:rsidR="00C11296" w:rsidRPr="00C11296" w:rsidRDefault="00C11296" w:rsidP="00C11296">
            <w:pPr>
              <w:spacing w:after="0" w:line="240" w:lineRule="auto"/>
              <w:ind w:right="-57"/>
              <w:jc w:val="center"/>
              <w:rPr>
                <w:rFonts w:ascii="Times New Roman" w:eastAsia="Times New Roman" w:hAnsi="Times New Roman"/>
                <w:color w:val="000000"/>
                <w:sz w:val="20"/>
                <w:szCs w:val="20"/>
                <w:lang w:val="en-GB" w:eastAsia="bg-BG"/>
              </w:rPr>
            </w:pPr>
          </w:p>
        </w:tc>
        <w:tc>
          <w:tcPr>
            <w:tcW w:w="906" w:type="dxa"/>
            <w:vMerge/>
            <w:shd w:val="clear" w:color="auto" w:fill="F2F2F2" w:themeFill="background1" w:themeFillShade="F2"/>
            <w:vAlign w:val="center"/>
          </w:tcPr>
          <w:p w:rsidR="00C11296" w:rsidRPr="00C11296" w:rsidRDefault="00C11296" w:rsidP="00C11296">
            <w:pPr>
              <w:spacing w:after="0" w:line="240" w:lineRule="auto"/>
              <w:ind w:right="-57"/>
              <w:jc w:val="center"/>
              <w:rPr>
                <w:rFonts w:ascii="Times New Roman" w:eastAsia="Times New Roman" w:hAnsi="Times New Roman"/>
                <w:color w:val="000000"/>
                <w:sz w:val="20"/>
                <w:szCs w:val="20"/>
                <w:lang w:val="en-GB" w:eastAsia="bg-BG"/>
              </w:rPr>
            </w:pPr>
          </w:p>
        </w:tc>
        <w:tc>
          <w:tcPr>
            <w:tcW w:w="1686" w:type="dxa"/>
            <w:shd w:val="clear" w:color="auto" w:fill="F2F2F2" w:themeFill="background1" w:themeFillShade="F2"/>
            <w:vAlign w:val="center"/>
          </w:tcPr>
          <w:p w:rsidR="00C11296" w:rsidRPr="00C11296" w:rsidRDefault="00C11296" w:rsidP="00C11296">
            <w:pPr>
              <w:spacing w:after="0" w:line="240" w:lineRule="auto"/>
              <w:ind w:right="-57"/>
              <w:jc w:val="center"/>
              <w:rPr>
                <w:rFonts w:ascii="Times New Roman" w:eastAsia="Times New Roman" w:hAnsi="Times New Roman"/>
                <w:color w:val="000000"/>
                <w:sz w:val="20"/>
                <w:szCs w:val="20"/>
                <w:lang w:val="bg-BG" w:eastAsia="bg-BG"/>
              </w:rPr>
            </w:pPr>
            <w:r w:rsidRPr="00C11296">
              <w:rPr>
                <w:rFonts w:ascii="Times New Roman" w:eastAsia="Times New Roman" w:hAnsi="Times New Roman"/>
                <w:color w:val="000000"/>
                <w:sz w:val="20"/>
                <w:szCs w:val="20"/>
                <w:lang w:val="bg-BG" w:eastAsia="bg-BG"/>
              </w:rPr>
              <w:t>Закуска 7:30-8:00</w:t>
            </w:r>
          </w:p>
        </w:tc>
        <w:tc>
          <w:tcPr>
            <w:tcW w:w="1772" w:type="dxa"/>
            <w:shd w:val="clear" w:color="auto" w:fill="F2F2F2" w:themeFill="background1" w:themeFillShade="F2"/>
          </w:tcPr>
          <w:p w:rsidR="00C11296" w:rsidRPr="00C11296" w:rsidRDefault="00C11296" w:rsidP="00C11296">
            <w:pPr>
              <w:spacing w:after="0" w:line="240" w:lineRule="auto"/>
              <w:ind w:right="-57"/>
              <w:jc w:val="center"/>
              <w:rPr>
                <w:rFonts w:ascii="Times New Roman" w:eastAsia="Times New Roman" w:hAnsi="Times New Roman"/>
                <w:color w:val="000000"/>
                <w:sz w:val="20"/>
                <w:szCs w:val="20"/>
                <w:lang w:val="bg-BG" w:eastAsia="bg-BG"/>
              </w:rPr>
            </w:pPr>
            <w:r w:rsidRPr="00C11296">
              <w:rPr>
                <w:rFonts w:ascii="Times New Roman" w:eastAsia="Times New Roman" w:hAnsi="Times New Roman"/>
                <w:color w:val="000000"/>
                <w:sz w:val="20"/>
                <w:szCs w:val="20"/>
                <w:lang w:val="bg-BG" w:eastAsia="bg-BG"/>
              </w:rPr>
              <w:t>Обяд 12:00-12:30</w:t>
            </w:r>
          </w:p>
        </w:tc>
        <w:tc>
          <w:tcPr>
            <w:tcW w:w="1773" w:type="dxa"/>
            <w:shd w:val="clear" w:color="auto" w:fill="F2F2F2" w:themeFill="background1" w:themeFillShade="F2"/>
          </w:tcPr>
          <w:p w:rsidR="00C11296" w:rsidRPr="00C11296" w:rsidRDefault="00C11296" w:rsidP="00C11296">
            <w:pPr>
              <w:spacing w:after="0" w:line="240" w:lineRule="auto"/>
              <w:ind w:right="-57"/>
              <w:jc w:val="center"/>
              <w:rPr>
                <w:rFonts w:ascii="Times New Roman" w:eastAsia="Times New Roman" w:hAnsi="Times New Roman"/>
                <w:color w:val="000000"/>
                <w:sz w:val="20"/>
                <w:szCs w:val="20"/>
                <w:lang w:val="bg-BG" w:eastAsia="bg-BG"/>
              </w:rPr>
            </w:pPr>
            <w:r w:rsidRPr="00C11296">
              <w:rPr>
                <w:rFonts w:ascii="Times New Roman" w:eastAsia="Times New Roman" w:hAnsi="Times New Roman"/>
                <w:color w:val="000000"/>
                <w:sz w:val="20"/>
                <w:szCs w:val="20"/>
                <w:lang w:val="bg-BG" w:eastAsia="bg-BG"/>
              </w:rPr>
              <w:t>Вечеря 17:30-18:00</w:t>
            </w:r>
          </w:p>
        </w:tc>
      </w:tr>
      <w:tr w:rsidR="00C11296" w:rsidRPr="00C11296" w:rsidTr="00222E5A">
        <w:trPr>
          <w:trHeight w:val="126"/>
        </w:trPr>
        <w:tc>
          <w:tcPr>
            <w:tcW w:w="398" w:type="dxa"/>
            <w:shd w:val="clear" w:color="auto" w:fill="F2F2F2" w:themeFill="background1" w:themeFillShade="F2"/>
            <w:vAlign w:val="center"/>
            <w:hideMark/>
          </w:tcPr>
          <w:p w:rsidR="00C11296" w:rsidRPr="00C11296" w:rsidRDefault="00C11296" w:rsidP="00C11296">
            <w:pPr>
              <w:spacing w:after="0" w:line="240" w:lineRule="auto"/>
              <w:ind w:right="-57"/>
              <w:jc w:val="center"/>
              <w:rPr>
                <w:rFonts w:ascii="Times New Roman" w:eastAsia="Times New Roman" w:hAnsi="Times New Roman"/>
                <w:color w:val="000000"/>
                <w:sz w:val="20"/>
                <w:szCs w:val="20"/>
                <w:lang w:val="en-GB" w:eastAsia="bg-BG"/>
              </w:rPr>
            </w:pPr>
            <w:r w:rsidRPr="00C11296">
              <w:rPr>
                <w:rFonts w:ascii="Times New Roman" w:eastAsia="Times New Roman" w:hAnsi="Times New Roman"/>
                <w:color w:val="000000"/>
                <w:sz w:val="20"/>
                <w:szCs w:val="20"/>
                <w:lang w:val="en-GB" w:eastAsia="bg-BG"/>
              </w:rPr>
              <w:t>1</w:t>
            </w:r>
          </w:p>
        </w:tc>
        <w:tc>
          <w:tcPr>
            <w:tcW w:w="3141" w:type="dxa"/>
            <w:shd w:val="clear" w:color="auto" w:fill="F2F2F2" w:themeFill="background1" w:themeFillShade="F2"/>
            <w:vAlign w:val="center"/>
            <w:hideMark/>
          </w:tcPr>
          <w:p w:rsidR="00C11296" w:rsidRPr="00C11296" w:rsidRDefault="00C11296" w:rsidP="00C11296">
            <w:pPr>
              <w:spacing w:after="0" w:line="240" w:lineRule="auto"/>
              <w:ind w:right="-57"/>
              <w:jc w:val="center"/>
              <w:rPr>
                <w:rFonts w:ascii="Times New Roman" w:eastAsia="Times New Roman" w:hAnsi="Times New Roman"/>
                <w:color w:val="000000"/>
                <w:sz w:val="20"/>
                <w:szCs w:val="20"/>
                <w:lang w:val="en-GB" w:eastAsia="bg-BG"/>
              </w:rPr>
            </w:pPr>
            <w:r w:rsidRPr="00C11296">
              <w:rPr>
                <w:rFonts w:ascii="Times New Roman" w:eastAsia="Times New Roman" w:hAnsi="Times New Roman"/>
                <w:color w:val="000000"/>
                <w:sz w:val="20"/>
                <w:szCs w:val="20"/>
                <w:lang w:val="en-GB" w:eastAsia="bg-BG"/>
              </w:rPr>
              <w:t>2</w:t>
            </w:r>
          </w:p>
        </w:tc>
        <w:tc>
          <w:tcPr>
            <w:tcW w:w="906" w:type="dxa"/>
            <w:shd w:val="clear" w:color="auto" w:fill="F2F2F2" w:themeFill="background1" w:themeFillShade="F2"/>
            <w:vAlign w:val="center"/>
            <w:hideMark/>
          </w:tcPr>
          <w:p w:rsidR="00C11296" w:rsidRPr="00C11296" w:rsidRDefault="00C11296" w:rsidP="00C11296">
            <w:pPr>
              <w:spacing w:after="0" w:line="240" w:lineRule="auto"/>
              <w:ind w:right="-57"/>
              <w:jc w:val="center"/>
              <w:rPr>
                <w:rFonts w:ascii="Times New Roman" w:eastAsia="Times New Roman" w:hAnsi="Times New Roman"/>
                <w:color w:val="000000"/>
                <w:sz w:val="20"/>
                <w:szCs w:val="20"/>
                <w:lang w:val="en-GB" w:eastAsia="bg-BG"/>
              </w:rPr>
            </w:pPr>
            <w:r w:rsidRPr="00C11296">
              <w:rPr>
                <w:rFonts w:ascii="Times New Roman" w:eastAsia="Times New Roman" w:hAnsi="Times New Roman"/>
                <w:color w:val="000000"/>
                <w:sz w:val="20"/>
                <w:szCs w:val="20"/>
                <w:lang w:val="en-GB" w:eastAsia="bg-BG"/>
              </w:rPr>
              <w:t>3</w:t>
            </w:r>
          </w:p>
        </w:tc>
        <w:tc>
          <w:tcPr>
            <w:tcW w:w="1686" w:type="dxa"/>
            <w:shd w:val="clear" w:color="auto" w:fill="F2F2F2" w:themeFill="background1" w:themeFillShade="F2"/>
            <w:vAlign w:val="center"/>
            <w:hideMark/>
          </w:tcPr>
          <w:p w:rsidR="00C11296" w:rsidRPr="00C11296" w:rsidRDefault="00C11296" w:rsidP="00C11296">
            <w:pPr>
              <w:spacing w:after="0" w:line="240" w:lineRule="auto"/>
              <w:ind w:right="-57"/>
              <w:jc w:val="center"/>
              <w:rPr>
                <w:rFonts w:ascii="Times New Roman" w:eastAsia="Times New Roman" w:hAnsi="Times New Roman"/>
                <w:color w:val="000000"/>
                <w:sz w:val="20"/>
                <w:szCs w:val="20"/>
                <w:lang w:val="en-GB" w:eastAsia="bg-BG"/>
              </w:rPr>
            </w:pPr>
            <w:r w:rsidRPr="00C11296">
              <w:rPr>
                <w:rFonts w:ascii="Times New Roman" w:eastAsia="Times New Roman" w:hAnsi="Times New Roman"/>
                <w:color w:val="000000"/>
                <w:sz w:val="20"/>
                <w:szCs w:val="20"/>
                <w:lang w:val="en-GB" w:eastAsia="bg-BG"/>
              </w:rPr>
              <w:t>4</w:t>
            </w:r>
          </w:p>
        </w:tc>
        <w:tc>
          <w:tcPr>
            <w:tcW w:w="1772" w:type="dxa"/>
            <w:shd w:val="clear" w:color="auto" w:fill="F2F2F2" w:themeFill="background1" w:themeFillShade="F2"/>
          </w:tcPr>
          <w:p w:rsidR="00C11296" w:rsidRPr="00C11296" w:rsidRDefault="00C11296" w:rsidP="00C11296">
            <w:pPr>
              <w:spacing w:after="0" w:line="240" w:lineRule="auto"/>
              <w:ind w:right="-57"/>
              <w:jc w:val="center"/>
              <w:rPr>
                <w:rFonts w:ascii="Times New Roman" w:eastAsia="Times New Roman" w:hAnsi="Times New Roman"/>
                <w:color w:val="000000"/>
                <w:sz w:val="20"/>
                <w:szCs w:val="20"/>
                <w:lang w:val="bg-BG" w:eastAsia="bg-BG"/>
              </w:rPr>
            </w:pPr>
            <w:r w:rsidRPr="00C11296">
              <w:rPr>
                <w:rFonts w:ascii="Times New Roman" w:eastAsia="Times New Roman" w:hAnsi="Times New Roman"/>
                <w:color w:val="000000"/>
                <w:sz w:val="20"/>
                <w:szCs w:val="20"/>
                <w:lang w:val="bg-BG" w:eastAsia="bg-BG"/>
              </w:rPr>
              <w:t>5</w:t>
            </w:r>
          </w:p>
        </w:tc>
        <w:tc>
          <w:tcPr>
            <w:tcW w:w="1773" w:type="dxa"/>
            <w:shd w:val="clear" w:color="auto" w:fill="F2F2F2" w:themeFill="background1" w:themeFillShade="F2"/>
          </w:tcPr>
          <w:p w:rsidR="00C11296" w:rsidRPr="00C11296" w:rsidRDefault="00C11296" w:rsidP="00C11296">
            <w:pPr>
              <w:spacing w:after="0" w:line="240" w:lineRule="auto"/>
              <w:ind w:right="-57"/>
              <w:jc w:val="center"/>
              <w:rPr>
                <w:rFonts w:ascii="Times New Roman" w:eastAsia="Times New Roman" w:hAnsi="Times New Roman"/>
                <w:color w:val="000000"/>
                <w:sz w:val="20"/>
                <w:szCs w:val="20"/>
                <w:lang w:val="bg-BG" w:eastAsia="bg-BG"/>
              </w:rPr>
            </w:pPr>
            <w:r w:rsidRPr="00C11296">
              <w:rPr>
                <w:rFonts w:ascii="Times New Roman" w:eastAsia="Times New Roman" w:hAnsi="Times New Roman"/>
                <w:color w:val="000000"/>
                <w:sz w:val="20"/>
                <w:szCs w:val="20"/>
                <w:lang w:val="bg-BG" w:eastAsia="bg-BG"/>
              </w:rPr>
              <w:t>6</w:t>
            </w:r>
          </w:p>
        </w:tc>
      </w:tr>
      <w:tr w:rsidR="00C11296" w:rsidRPr="00C11296" w:rsidTr="00222E5A">
        <w:trPr>
          <w:trHeight w:val="512"/>
        </w:trPr>
        <w:tc>
          <w:tcPr>
            <w:tcW w:w="398" w:type="dxa"/>
            <w:shd w:val="clear" w:color="auto" w:fill="auto"/>
            <w:vAlign w:val="center"/>
            <w:hideMark/>
          </w:tcPr>
          <w:p w:rsidR="00C11296" w:rsidRPr="00C11296" w:rsidRDefault="00C11296" w:rsidP="00C11296">
            <w:pPr>
              <w:spacing w:after="0" w:line="240" w:lineRule="auto"/>
              <w:ind w:right="-57"/>
              <w:jc w:val="center"/>
              <w:rPr>
                <w:rFonts w:ascii="Times New Roman" w:eastAsia="Times New Roman" w:hAnsi="Times New Roman"/>
                <w:color w:val="000000"/>
                <w:sz w:val="20"/>
                <w:szCs w:val="20"/>
                <w:lang w:val="en-GB" w:eastAsia="bg-BG"/>
              </w:rPr>
            </w:pPr>
            <w:r w:rsidRPr="00C11296">
              <w:rPr>
                <w:rFonts w:ascii="Times New Roman" w:eastAsia="Times New Roman" w:hAnsi="Times New Roman"/>
                <w:color w:val="000000"/>
                <w:sz w:val="20"/>
                <w:szCs w:val="20"/>
                <w:lang w:val="en-GB" w:eastAsia="bg-BG"/>
              </w:rPr>
              <w:t>1.</w:t>
            </w:r>
          </w:p>
        </w:tc>
        <w:tc>
          <w:tcPr>
            <w:tcW w:w="3141" w:type="dxa"/>
            <w:shd w:val="clear" w:color="auto" w:fill="auto"/>
            <w:vAlign w:val="bottom"/>
            <w:hideMark/>
          </w:tcPr>
          <w:p w:rsidR="00C11296" w:rsidRPr="00C11296" w:rsidRDefault="00974A83" w:rsidP="00C11296">
            <w:pPr>
              <w:spacing w:after="0" w:line="240" w:lineRule="auto"/>
              <w:ind w:right="-57"/>
              <w:jc w:val="both"/>
              <w:rPr>
                <w:rFonts w:ascii="Times New Roman" w:eastAsia="Arial" w:hAnsi="Times New Roman"/>
                <w:bCs/>
                <w:sz w:val="20"/>
                <w:szCs w:val="20"/>
                <w:lang w:val="bg-BG" w:eastAsia="ar-SA"/>
              </w:rPr>
            </w:pPr>
            <w:r>
              <w:rPr>
                <w:rFonts w:ascii="Times New Roman" w:eastAsia="Times New Roman" w:hAnsi="Times New Roman"/>
                <w:b/>
                <w:bCs/>
                <w:color w:val="000000"/>
                <w:sz w:val="20"/>
                <w:szCs w:val="20"/>
                <w:lang w:val="bg-BG" w:eastAsia="ar-SA"/>
              </w:rPr>
              <w:t>Х</w:t>
            </w:r>
            <w:r w:rsidRPr="00C11296">
              <w:rPr>
                <w:rFonts w:ascii="Times New Roman" w:eastAsia="Times New Roman" w:hAnsi="Times New Roman"/>
                <w:b/>
                <w:bCs/>
                <w:color w:val="000000"/>
                <w:sz w:val="20"/>
                <w:szCs w:val="20"/>
                <w:lang w:val="en-GB" w:eastAsia="ar-SA"/>
              </w:rPr>
              <w:t>рана</w:t>
            </w:r>
            <w:r w:rsidRPr="00C11296">
              <w:rPr>
                <w:rFonts w:ascii="Times New Roman" w:eastAsia="Times New Roman" w:hAnsi="Times New Roman"/>
                <w:color w:val="000000"/>
                <w:sz w:val="20"/>
                <w:szCs w:val="20"/>
                <w:lang w:val="en-GB" w:eastAsia="ar-SA"/>
              </w:rPr>
              <w:t xml:space="preserve"> </w:t>
            </w:r>
            <w:r>
              <w:rPr>
                <w:rFonts w:ascii="Times New Roman" w:eastAsia="Times New Roman" w:hAnsi="Times New Roman"/>
                <w:color w:val="000000"/>
                <w:sz w:val="20"/>
                <w:szCs w:val="20"/>
                <w:lang w:val="bg-BG" w:eastAsia="ar-SA"/>
              </w:rPr>
              <w:t>(</w:t>
            </w:r>
            <w:r w:rsidRPr="00C11296">
              <w:rPr>
                <w:rFonts w:ascii="Times New Roman" w:eastAsia="Times New Roman" w:hAnsi="Times New Roman"/>
                <w:color w:val="000000"/>
                <w:sz w:val="20"/>
                <w:szCs w:val="20"/>
                <w:lang w:val="en-GB" w:eastAsia="ar-SA"/>
              </w:rPr>
              <w:t>закуска, обяд и вечеря</w:t>
            </w:r>
            <w:r>
              <w:rPr>
                <w:rFonts w:ascii="Times New Roman" w:eastAsia="Times New Roman" w:hAnsi="Times New Roman"/>
                <w:color w:val="000000"/>
                <w:sz w:val="20"/>
                <w:szCs w:val="20"/>
                <w:lang w:val="bg-BG" w:eastAsia="ar-SA"/>
              </w:rPr>
              <w:t>)</w:t>
            </w:r>
            <w:r w:rsidRPr="00C11296">
              <w:rPr>
                <w:rFonts w:ascii="Times New Roman" w:eastAsia="Times New Roman" w:hAnsi="Times New Roman"/>
                <w:color w:val="000000"/>
                <w:sz w:val="20"/>
                <w:szCs w:val="20"/>
                <w:lang w:val="en-GB" w:eastAsia="ar-SA"/>
              </w:rPr>
              <w:t xml:space="preserve"> </w:t>
            </w:r>
            <w:r>
              <w:rPr>
                <w:rFonts w:ascii="Times New Roman" w:eastAsia="Times New Roman" w:hAnsi="Times New Roman"/>
                <w:color w:val="000000"/>
                <w:sz w:val="20"/>
                <w:szCs w:val="20"/>
                <w:lang w:val="bg-BG" w:eastAsia="ar-SA"/>
              </w:rPr>
              <w:t xml:space="preserve"> по </w:t>
            </w:r>
            <w:r w:rsidRPr="00C11296">
              <w:rPr>
                <w:rFonts w:ascii="Times New Roman" w:eastAsia="Times New Roman" w:hAnsi="Times New Roman"/>
                <w:color w:val="000000"/>
                <w:sz w:val="20"/>
                <w:szCs w:val="20"/>
                <w:lang w:val="en-GB" w:eastAsia="ar-SA"/>
              </w:rPr>
              <w:t xml:space="preserve">диети </w:t>
            </w:r>
            <w:r w:rsidRPr="00C11296">
              <w:rPr>
                <w:rFonts w:ascii="Times New Roman" w:eastAsia="Times New Roman" w:hAnsi="Times New Roman"/>
                <w:b/>
                <w:bCs/>
                <w:color w:val="000000"/>
                <w:sz w:val="20"/>
                <w:szCs w:val="20"/>
                <w:lang w:val="en-GB" w:eastAsia="ar-SA"/>
              </w:rPr>
              <w:t>от № 1 до № 15</w:t>
            </w:r>
          </w:p>
        </w:tc>
        <w:tc>
          <w:tcPr>
            <w:tcW w:w="906" w:type="dxa"/>
            <w:shd w:val="clear" w:color="auto" w:fill="auto"/>
            <w:vAlign w:val="center"/>
            <w:hideMark/>
          </w:tcPr>
          <w:p w:rsidR="00C11296" w:rsidRPr="00C11296" w:rsidRDefault="00C11296" w:rsidP="00C11296">
            <w:pPr>
              <w:spacing w:after="0" w:line="240" w:lineRule="auto"/>
              <w:ind w:right="-57"/>
              <w:jc w:val="center"/>
              <w:rPr>
                <w:rFonts w:ascii="Times New Roman" w:eastAsia="Times New Roman" w:hAnsi="Times New Roman"/>
                <w:color w:val="000000"/>
                <w:sz w:val="20"/>
                <w:szCs w:val="20"/>
                <w:lang w:val="bg-BG" w:eastAsia="bg-BG"/>
              </w:rPr>
            </w:pPr>
            <w:r w:rsidRPr="00C11296">
              <w:rPr>
                <w:rFonts w:ascii="Times New Roman" w:eastAsia="Times New Roman" w:hAnsi="Times New Roman"/>
                <w:color w:val="000000"/>
                <w:sz w:val="20"/>
                <w:szCs w:val="20"/>
                <w:lang w:val="bg-BG" w:eastAsia="bg-BG"/>
              </w:rPr>
              <w:t>Бр.</w:t>
            </w:r>
          </w:p>
        </w:tc>
        <w:tc>
          <w:tcPr>
            <w:tcW w:w="1686" w:type="dxa"/>
            <w:shd w:val="clear" w:color="auto" w:fill="auto"/>
            <w:vAlign w:val="center"/>
            <w:hideMark/>
          </w:tcPr>
          <w:p w:rsidR="00C11296" w:rsidRPr="00C11296" w:rsidRDefault="00C11296" w:rsidP="00C11296">
            <w:pPr>
              <w:spacing w:after="0" w:line="240" w:lineRule="auto"/>
              <w:ind w:right="-57"/>
              <w:jc w:val="right"/>
              <w:rPr>
                <w:rFonts w:ascii="Times New Roman" w:eastAsia="Times New Roman" w:hAnsi="Times New Roman"/>
                <w:color w:val="000000"/>
                <w:sz w:val="20"/>
                <w:szCs w:val="20"/>
                <w:lang w:val="en-GB" w:eastAsia="bg-BG"/>
              </w:rPr>
            </w:pPr>
          </w:p>
        </w:tc>
        <w:tc>
          <w:tcPr>
            <w:tcW w:w="1772" w:type="dxa"/>
            <w:vAlign w:val="center"/>
          </w:tcPr>
          <w:p w:rsidR="00C11296" w:rsidRPr="00C11296" w:rsidRDefault="00C11296" w:rsidP="00C11296">
            <w:pPr>
              <w:spacing w:after="0" w:line="240" w:lineRule="auto"/>
              <w:ind w:right="-57"/>
              <w:jc w:val="right"/>
              <w:rPr>
                <w:rFonts w:ascii="Times New Roman" w:eastAsia="Times New Roman" w:hAnsi="Times New Roman"/>
                <w:color w:val="000000"/>
                <w:sz w:val="20"/>
                <w:szCs w:val="20"/>
                <w:lang w:val="en-GB" w:eastAsia="bg-BG"/>
              </w:rPr>
            </w:pPr>
          </w:p>
        </w:tc>
        <w:tc>
          <w:tcPr>
            <w:tcW w:w="1773" w:type="dxa"/>
            <w:vAlign w:val="center"/>
          </w:tcPr>
          <w:p w:rsidR="00C11296" w:rsidRPr="00C11296" w:rsidRDefault="00C11296" w:rsidP="00C11296">
            <w:pPr>
              <w:spacing w:after="0" w:line="240" w:lineRule="auto"/>
              <w:ind w:right="-57"/>
              <w:jc w:val="right"/>
              <w:rPr>
                <w:rFonts w:ascii="Times New Roman" w:eastAsia="Times New Roman" w:hAnsi="Times New Roman"/>
                <w:color w:val="000000"/>
                <w:sz w:val="20"/>
                <w:szCs w:val="20"/>
                <w:lang w:val="en-GB" w:eastAsia="bg-BG"/>
              </w:rPr>
            </w:pPr>
          </w:p>
        </w:tc>
      </w:tr>
      <w:tr w:rsidR="00C11296" w:rsidRPr="00C11296" w:rsidTr="00222E5A">
        <w:trPr>
          <w:trHeight w:val="250"/>
        </w:trPr>
        <w:tc>
          <w:tcPr>
            <w:tcW w:w="9676" w:type="dxa"/>
            <w:gridSpan w:val="6"/>
            <w:shd w:val="clear" w:color="auto" w:fill="F2F2F2" w:themeFill="background1" w:themeFillShade="F2"/>
            <w:vAlign w:val="center"/>
          </w:tcPr>
          <w:p w:rsidR="00C11296" w:rsidRPr="00C11296" w:rsidRDefault="00C11296" w:rsidP="00C11296">
            <w:pPr>
              <w:spacing w:after="0" w:line="240" w:lineRule="auto"/>
              <w:ind w:right="-57"/>
              <w:jc w:val="center"/>
              <w:rPr>
                <w:rFonts w:ascii="Times New Roman" w:eastAsia="Times New Roman" w:hAnsi="Times New Roman"/>
                <w:color w:val="000000"/>
                <w:sz w:val="20"/>
                <w:szCs w:val="20"/>
                <w:lang w:val="bg-BG" w:eastAsia="bg-BG"/>
              </w:rPr>
            </w:pPr>
            <w:r w:rsidRPr="00C11296">
              <w:rPr>
                <w:rFonts w:ascii="Times New Roman" w:eastAsia="Times New Roman" w:hAnsi="Times New Roman"/>
                <w:color w:val="000000"/>
                <w:sz w:val="20"/>
                <w:szCs w:val="20"/>
                <w:lang w:val="bg-BG" w:eastAsia="bg-BG"/>
              </w:rPr>
              <w:t>Няма забележки във връзка с достваката.</w:t>
            </w:r>
          </w:p>
        </w:tc>
      </w:tr>
      <w:tr w:rsidR="00C11296" w:rsidRPr="00C11296" w:rsidTr="00A00022">
        <w:trPr>
          <w:trHeight w:val="228"/>
        </w:trPr>
        <w:tc>
          <w:tcPr>
            <w:tcW w:w="4445" w:type="dxa"/>
            <w:gridSpan w:val="3"/>
            <w:shd w:val="clear" w:color="auto" w:fill="auto"/>
            <w:vAlign w:val="center"/>
          </w:tcPr>
          <w:p w:rsidR="00C11296" w:rsidRPr="00C11296" w:rsidRDefault="00C11296" w:rsidP="00C11296">
            <w:pPr>
              <w:spacing w:after="0" w:line="240" w:lineRule="auto"/>
              <w:ind w:right="-57"/>
              <w:jc w:val="right"/>
              <w:rPr>
                <w:rFonts w:ascii="Times New Roman" w:eastAsia="Times New Roman" w:hAnsi="Times New Roman"/>
                <w:color w:val="000000"/>
                <w:sz w:val="20"/>
                <w:szCs w:val="20"/>
                <w:lang w:val="bg-BG" w:eastAsia="bg-BG"/>
              </w:rPr>
            </w:pPr>
            <w:r w:rsidRPr="00C11296">
              <w:rPr>
                <w:rFonts w:ascii="Times New Roman" w:eastAsia="Times New Roman" w:hAnsi="Times New Roman"/>
                <w:color w:val="000000"/>
                <w:sz w:val="20"/>
                <w:szCs w:val="20"/>
                <w:lang w:val="bg-BG" w:eastAsia="bg-BG"/>
              </w:rPr>
              <w:t xml:space="preserve">ПРЕДАЛ </w:t>
            </w:r>
            <w:r w:rsidRPr="00C11296">
              <w:rPr>
                <w:rFonts w:ascii="Times New Roman" w:eastAsia="Times New Roman" w:hAnsi="Times New Roman"/>
                <w:i/>
                <w:color w:val="000000"/>
                <w:sz w:val="20"/>
                <w:szCs w:val="20"/>
                <w:lang w:val="bg-BG" w:eastAsia="bg-BG"/>
              </w:rPr>
              <w:t>(представител на Изпълнителя</w:t>
            </w:r>
            <w:r w:rsidR="00CA25BE">
              <w:rPr>
                <w:rFonts w:ascii="Times New Roman" w:eastAsia="Times New Roman" w:hAnsi="Times New Roman"/>
                <w:i/>
                <w:color w:val="000000"/>
                <w:sz w:val="20"/>
                <w:szCs w:val="20"/>
                <w:lang w:val="bg-BG" w:eastAsia="bg-BG"/>
              </w:rPr>
              <w:t>)</w:t>
            </w:r>
            <w:r w:rsidRPr="00C11296">
              <w:rPr>
                <w:rFonts w:ascii="Times New Roman" w:eastAsia="Times New Roman" w:hAnsi="Times New Roman"/>
                <w:i/>
                <w:color w:val="000000"/>
                <w:sz w:val="20"/>
                <w:szCs w:val="20"/>
                <w:lang w:val="bg-BG" w:eastAsia="bg-BG"/>
              </w:rPr>
              <w:t xml:space="preserve"> подпис</w:t>
            </w:r>
            <w:r w:rsidRPr="00C11296">
              <w:rPr>
                <w:rFonts w:ascii="Times New Roman" w:eastAsia="Times New Roman" w:hAnsi="Times New Roman"/>
                <w:color w:val="000000"/>
                <w:sz w:val="20"/>
                <w:szCs w:val="20"/>
                <w:lang w:val="bg-BG" w:eastAsia="bg-BG"/>
              </w:rPr>
              <w:t xml:space="preserve">: </w:t>
            </w:r>
          </w:p>
        </w:tc>
        <w:tc>
          <w:tcPr>
            <w:tcW w:w="1686" w:type="dxa"/>
            <w:shd w:val="clear" w:color="auto" w:fill="D9D9D9" w:themeFill="background1" w:themeFillShade="D9"/>
            <w:vAlign w:val="center"/>
          </w:tcPr>
          <w:p w:rsidR="00C11296" w:rsidRPr="00C11296" w:rsidRDefault="00C11296" w:rsidP="00C11296">
            <w:pPr>
              <w:spacing w:after="0" w:line="240" w:lineRule="auto"/>
              <w:ind w:right="-57"/>
              <w:jc w:val="right"/>
              <w:rPr>
                <w:rFonts w:ascii="Times New Roman" w:eastAsia="Times New Roman" w:hAnsi="Times New Roman"/>
                <w:color w:val="000000"/>
                <w:sz w:val="20"/>
                <w:szCs w:val="20"/>
                <w:lang w:val="en-GB" w:eastAsia="bg-BG"/>
              </w:rPr>
            </w:pPr>
          </w:p>
        </w:tc>
        <w:tc>
          <w:tcPr>
            <w:tcW w:w="1772" w:type="dxa"/>
            <w:shd w:val="clear" w:color="auto" w:fill="D9D9D9" w:themeFill="background1" w:themeFillShade="D9"/>
            <w:vAlign w:val="center"/>
          </w:tcPr>
          <w:p w:rsidR="00C11296" w:rsidRPr="00C11296" w:rsidRDefault="00C11296" w:rsidP="00C11296">
            <w:pPr>
              <w:spacing w:after="0" w:line="240" w:lineRule="auto"/>
              <w:ind w:right="-57"/>
              <w:jc w:val="right"/>
              <w:rPr>
                <w:rFonts w:ascii="Times New Roman" w:eastAsia="Times New Roman" w:hAnsi="Times New Roman"/>
                <w:color w:val="000000"/>
                <w:sz w:val="20"/>
                <w:szCs w:val="20"/>
                <w:lang w:val="en-GB" w:eastAsia="bg-BG"/>
              </w:rPr>
            </w:pPr>
          </w:p>
        </w:tc>
        <w:tc>
          <w:tcPr>
            <w:tcW w:w="1773" w:type="dxa"/>
            <w:shd w:val="clear" w:color="auto" w:fill="D9D9D9" w:themeFill="background1" w:themeFillShade="D9"/>
            <w:vAlign w:val="center"/>
          </w:tcPr>
          <w:p w:rsidR="00C11296" w:rsidRPr="00C11296" w:rsidRDefault="00C11296" w:rsidP="00C11296">
            <w:pPr>
              <w:spacing w:after="0" w:line="240" w:lineRule="auto"/>
              <w:ind w:right="-57"/>
              <w:jc w:val="right"/>
              <w:rPr>
                <w:rFonts w:ascii="Times New Roman" w:eastAsia="Times New Roman" w:hAnsi="Times New Roman"/>
                <w:color w:val="000000"/>
                <w:sz w:val="20"/>
                <w:szCs w:val="20"/>
                <w:lang w:val="en-GB" w:eastAsia="bg-BG"/>
              </w:rPr>
            </w:pPr>
          </w:p>
        </w:tc>
      </w:tr>
      <w:tr w:rsidR="00CA25BE" w:rsidRPr="00C11296" w:rsidTr="00A00022">
        <w:trPr>
          <w:trHeight w:val="228"/>
        </w:trPr>
        <w:tc>
          <w:tcPr>
            <w:tcW w:w="4445" w:type="dxa"/>
            <w:gridSpan w:val="3"/>
            <w:vMerge w:val="restart"/>
            <w:shd w:val="clear" w:color="auto" w:fill="auto"/>
            <w:vAlign w:val="center"/>
          </w:tcPr>
          <w:p w:rsidR="00CA25BE" w:rsidRPr="00C11296" w:rsidRDefault="00CA25BE" w:rsidP="00C11296">
            <w:pPr>
              <w:spacing w:after="0" w:line="240" w:lineRule="auto"/>
              <w:ind w:right="-57"/>
              <w:jc w:val="right"/>
              <w:rPr>
                <w:rFonts w:ascii="Times New Roman" w:eastAsia="Times New Roman" w:hAnsi="Times New Roman"/>
                <w:color w:val="000000"/>
                <w:sz w:val="20"/>
                <w:szCs w:val="20"/>
                <w:lang w:val="bg-BG" w:eastAsia="bg-BG"/>
              </w:rPr>
            </w:pPr>
            <w:r w:rsidRPr="00C11296">
              <w:rPr>
                <w:rFonts w:ascii="Times New Roman" w:eastAsia="Times New Roman" w:hAnsi="Times New Roman"/>
                <w:color w:val="000000"/>
                <w:sz w:val="20"/>
                <w:szCs w:val="20"/>
                <w:lang w:val="bg-BG" w:eastAsia="bg-BG"/>
              </w:rPr>
              <w:t xml:space="preserve">ПРИЕЛ </w:t>
            </w:r>
            <w:r w:rsidRPr="00C11296">
              <w:rPr>
                <w:rFonts w:ascii="Times New Roman" w:eastAsia="Times New Roman" w:hAnsi="Times New Roman"/>
                <w:i/>
                <w:color w:val="000000"/>
                <w:sz w:val="20"/>
                <w:szCs w:val="20"/>
                <w:lang w:val="bg-BG" w:eastAsia="bg-BG"/>
              </w:rPr>
              <w:t>(представител на Възложителя</w:t>
            </w:r>
            <w:r>
              <w:rPr>
                <w:rFonts w:ascii="Times New Roman" w:eastAsia="Times New Roman" w:hAnsi="Times New Roman"/>
                <w:i/>
                <w:color w:val="000000"/>
                <w:sz w:val="20"/>
                <w:szCs w:val="20"/>
                <w:lang w:val="bg-BG" w:eastAsia="bg-BG"/>
              </w:rPr>
              <w:t>)</w:t>
            </w:r>
            <w:r w:rsidRPr="00C11296">
              <w:rPr>
                <w:rFonts w:ascii="Times New Roman" w:eastAsia="Times New Roman" w:hAnsi="Times New Roman"/>
                <w:i/>
                <w:color w:val="000000"/>
                <w:sz w:val="20"/>
                <w:szCs w:val="20"/>
                <w:lang w:val="bg-BG" w:eastAsia="bg-BG"/>
              </w:rPr>
              <w:t xml:space="preserve"> </w:t>
            </w:r>
            <w:r>
              <w:rPr>
                <w:rFonts w:ascii="Times New Roman" w:eastAsia="Times New Roman" w:hAnsi="Times New Roman"/>
                <w:i/>
                <w:color w:val="000000"/>
                <w:sz w:val="20"/>
                <w:szCs w:val="20"/>
                <w:lang w:val="bg-BG" w:eastAsia="bg-BG"/>
              </w:rPr>
              <w:t xml:space="preserve">име: </w:t>
            </w:r>
            <w:r w:rsidRPr="00C11296">
              <w:rPr>
                <w:rFonts w:ascii="Times New Roman" w:eastAsia="Times New Roman" w:hAnsi="Times New Roman"/>
                <w:i/>
                <w:color w:val="000000"/>
                <w:sz w:val="20"/>
                <w:szCs w:val="20"/>
                <w:lang w:val="bg-BG" w:eastAsia="bg-BG"/>
              </w:rPr>
              <w:t>подпис</w:t>
            </w:r>
            <w:r w:rsidRPr="00C11296">
              <w:rPr>
                <w:rFonts w:ascii="Times New Roman" w:eastAsia="Times New Roman" w:hAnsi="Times New Roman"/>
                <w:color w:val="000000"/>
                <w:sz w:val="20"/>
                <w:szCs w:val="20"/>
                <w:lang w:val="bg-BG" w:eastAsia="bg-BG"/>
              </w:rPr>
              <w:t>:</w:t>
            </w:r>
          </w:p>
        </w:tc>
        <w:tc>
          <w:tcPr>
            <w:tcW w:w="1686" w:type="dxa"/>
            <w:shd w:val="clear" w:color="auto" w:fill="D9D9D9" w:themeFill="background1" w:themeFillShade="D9"/>
            <w:vAlign w:val="center"/>
          </w:tcPr>
          <w:p w:rsidR="00CA25BE" w:rsidRPr="00C11296" w:rsidRDefault="00CA25BE" w:rsidP="00C11296">
            <w:pPr>
              <w:spacing w:after="0" w:line="240" w:lineRule="auto"/>
              <w:ind w:right="-57"/>
              <w:jc w:val="right"/>
              <w:rPr>
                <w:rFonts w:ascii="Times New Roman" w:eastAsia="Times New Roman" w:hAnsi="Times New Roman"/>
                <w:color w:val="000000"/>
                <w:sz w:val="20"/>
                <w:szCs w:val="20"/>
                <w:lang w:val="en-GB" w:eastAsia="bg-BG"/>
              </w:rPr>
            </w:pPr>
          </w:p>
        </w:tc>
        <w:tc>
          <w:tcPr>
            <w:tcW w:w="1772" w:type="dxa"/>
            <w:shd w:val="clear" w:color="auto" w:fill="D9D9D9" w:themeFill="background1" w:themeFillShade="D9"/>
            <w:vAlign w:val="center"/>
          </w:tcPr>
          <w:p w:rsidR="00CA25BE" w:rsidRPr="00C11296" w:rsidRDefault="00CA25BE" w:rsidP="00C11296">
            <w:pPr>
              <w:spacing w:after="0" w:line="240" w:lineRule="auto"/>
              <w:ind w:right="-57"/>
              <w:jc w:val="right"/>
              <w:rPr>
                <w:rFonts w:ascii="Times New Roman" w:eastAsia="Times New Roman" w:hAnsi="Times New Roman"/>
                <w:color w:val="000000"/>
                <w:sz w:val="20"/>
                <w:szCs w:val="20"/>
                <w:lang w:val="en-GB" w:eastAsia="bg-BG"/>
              </w:rPr>
            </w:pPr>
          </w:p>
        </w:tc>
        <w:tc>
          <w:tcPr>
            <w:tcW w:w="1773" w:type="dxa"/>
            <w:shd w:val="clear" w:color="auto" w:fill="D9D9D9" w:themeFill="background1" w:themeFillShade="D9"/>
            <w:vAlign w:val="center"/>
          </w:tcPr>
          <w:p w:rsidR="00CA25BE" w:rsidRPr="00C11296" w:rsidRDefault="00CA25BE" w:rsidP="00C11296">
            <w:pPr>
              <w:spacing w:after="0" w:line="240" w:lineRule="auto"/>
              <w:ind w:right="-57"/>
              <w:jc w:val="right"/>
              <w:rPr>
                <w:rFonts w:ascii="Times New Roman" w:eastAsia="Times New Roman" w:hAnsi="Times New Roman"/>
                <w:color w:val="000000"/>
                <w:sz w:val="20"/>
                <w:szCs w:val="20"/>
                <w:lang w:val="en-GB" w:eastAsia="bg-BG"/>
              </w:rPr>
            </w:pPr>
          </w:p>
        </w:tc>
      </w:tr>
      <w:tr w:rsidR="00CA25BE" w:rsidRPr="00C11296" w:rsidTr="00A00022">
        <w:trPr>
          <w:trHeight w:val="258"/>
        </w:trPr>
        <w:tc>
          <w:tcPr>
            <w:tcW w:w="4445" w:type="dxa"/>
            <w:gridSpan w:val="3"/>
            <w:vMerge/>
            <w:shd w:val="clear" w:color="auto" w:fill="auto"/>
            <w:vAlign w:val="center"/>
          </w:tcPr>
          <w:p w:rsidR="00CA25BE" w:rsidRPr="00C11296" w:rsidRDefault="00CA25BE" w:rsidP="00C11296">
            <w:pPr>
              <w:spacing w:after="0" w:line="240" w:lineRule="auto"/>
              <w:ind w:right="-57"/>
              <w:jc w:val="right"/>
              <w:rPr>
                <w:rFonts w:ascii="Times New Roman" w:eastAsia="Times New Roman" w:hAnsi="Times New Roman"/>
                <w:color w:val="000000"/>
                <w:sz w:val="20"/>
                <w:szCs w:val="20"/>
                <w:lang w:val="bg-BG" w:eastAsia="bg-BG"/>
              </w:rPr>
            </w:pPr>
          </w:p>
        </w:tc>
        <w:tc>
          <w:tcPr>
            <w:tcW w:w="1686" w:type="dxa"/>
            <w:shd w:val="clear" w:color="auto" w:fill="D9D9D9" w:themeFill="background1" w:themeFillShade="D9"/>
            <w:vAlign w:val="center"/>
          </w:tcPr>
          <w:p w:rsidR="00CA25BE" w:rsidRPr="00C11296" w:rsidRDefault="00CA25BE" w:rsidP="00C11296">
            <w:pPr>
              <w:spacing w:after="0" w:line="240" w:lineRule="auto"/>
              <w:ind w:right="-57"/>
              <w:jc w:val="right"/>
              <w:rPr>
                <w:rFonts w:ascii="Times New Roman" w:eastAsia="Times New Roman" w:hAnsi="Times New Roman"/>
                <w:color w:val="000000"/>
                <w:sz w:val="20"/>
                <w:szCs w:val="20"/>
                <w:lang w:val="en-GB" w:eastAsia="bg-BG"/>
              </w:rPr>
            </w:pPr>
          </w:p>
        </w:tc>
        <w:tc>
          <w:tcPr>
            <w:tcW w:w="1772" w:type="dxa"/>
            <w:shd w:val="clear" w:color="auto" w:fill="D9D9D9" w:themeFill="background1" w:themeFillShade="D9"/>
            <w:vAlign w:val="center"/>
          </w:tcPr>
          <w:p w:rsidR="00CA25BE" w:rsidRPr="00C11296" w:rsidRDefault="00CA25BE" w:rsidP="00C11296">
            <w:pPr>
              <w:spacing w:after="0" w:line="240" w:lineRule="auto"/>
              <w:ind w:right="-57"/>
              <w:jc w:val="right"/>
              <w:rPr>
                <w:rFonts w:ascii="Times New Roman" w:eastAsia="Times New Roman" w:hAnsi="Times New Roman"/>
                <w:color w:val="000000"/>
                <w:sz w:val="20"/>
                <w:szCs w:val="20"/>
                <w:lang w:val="en-GB" w:eastAsia="bg-BG"/>
              </w:rPr>
            </w:pPr>
          </w:p>
        </w:tc>
        <w:tc>
          <w:tcPr>
            <w:tcW w:w="1773" w:type="dxa"/>
            <w:shd w:val="clear" w:color="auto" w:fill="D9D9D9" w:themeFill="background1" w:themeFillShade="D9"/>
            <w:vAlign w:val="center"/>
          </w:tcPr>
          <w:p w:rsidR="00CA25BE" w:rsidRPr="00C11296" w:rsidRDefault="00CA25BE" w:rsidP="00C11296">
            <w:pPr>
              <w:spacing w:after="0" w:line="240" w:lineRule="auto"/>
              <w:ind w:right="-57"/>
              <w:jc w:val="right"/>
              <w:rPr>
                <w:rFonts w:ascii="Times New Roman" w:eastAsia="Times New Roman" w:hAnsi="Times New Roman"/>
                <w:color w:val="000000"/>
                <w:sz w:val="20"/>
                <w:szCs w:val="20"/>
                <w:lang w:val="en-GB" w:eastAsia="bg-BG"/>
              </w:rPr>
            </w:pPr>
          </w:p>
        </w:tc>
      </w:tr>
    </w:tbl>
    <w:p w:rsidR="00C11296" w:rsidRPr="00C11296" w:rsidRDefault="00C11296" w:rsidP="00C11296">
      <w:pPr>
        <w:tabs>
          <w:tab w:val="left" w:pos="284"/>
          <w:tab w:val="left" w:pos="426"/>
          <w:tab w:val="left" w:pos="993"/>
          <w:tab w:val="left" w:pos="3060"/>
        </w:tabs>
        <w:suppressAutoHyphens/>
        <w:spacing w:after="0" w:line="240" w:lineRule="auto"/>
        <w:ind w:right="-57"/>
        <w:jc w:val="both"/>
        <w:rPr>
          <w:rFonts w:ascii="Times New Roman" w:eastAsia="Times New Roman" w:hAnsi="Times New Roman"/>
          <w:sz w:val="20"/>
          <w:szCs w:val="20"/>
          <w:lang w:val="bg-BG" w:eastAsia="ar-SA"/>
        </w:rPr>
      </w:pPr>
    </w:p>
    <w:p w:rsidR="00C11296" w:rsidRPr="00C11296" w:rsidRDefault="00C11296" w:rsidP="00C11296">
      <w:pPr>
        <w:numPr>
          <w:ilvl w:val="0"/>
          <w:numId w:val="24"/>
        </w:numPr>
        <w:tabs>
          <w:tab w:val="left" w:pos="284"/>
          <w:tab w:val="left" w:pos="426"/>
          <w:tab w:val="left" w:pos="567"/>
          <w:tab w:val="left" w:pos="851"/>
          <w:tab w:val="left" w:pos="3060"/>
        </w:tabs>
        <w:suppressAutoHyphens/>
        <w:spacing w:after="0" w:line="240" w:lineRule="auto"/>
        <w:ind w:left="0" w:right="-57" w:firstLine="0"/>
        <w:jc w:val="both"/>
        <w:rPr>
          <w:rFonts w:ascii="Times New Roman" w:eastAsia="Times New Roman" w:hAnsi="Times New Roman"/>
          <w:sz w:val="24"/>
          <w:szCs w:val="24"/>
          <w:lang w:val="bg-BG" w:eastAsia="ar-SA"/>
        </w:rPr>
      </w:pPr>
      <w:r w:rsidRPr="00C11296">
        <w:rPr>
          <w:rFonts w:ascii="Times New Roman" w:eastAsia="Times New Roman" w:hAnsi="Times New Roman"/>
          <w:sz w:val="24"/>
          <w:szCs w:val="24"/>
          <w:lang w:val="bg-BG" w:eastAsia="ar-SA"/>
        </w:rPr>
        <w:t xml:space="preserve">Установени несъответствия: </w:t>
      </w:r>
    </w:p>
    <w:p w:rsidR="00C11296" w:rsidRPr="00C11296" w:rsidRDefault="00C11296" w:rsidP="00C11296">
      <w:pPr>
        <w:numPr>
          <w:ilvl w:val="1"/>
          <w:numId w:val="24"/>
        </w:numPr>
        <w:tabs>
          <w:tab w:val="left" w:pos="284"/>
          <w:tab w:val="left" w:pos="426"/>
          <w:tab w:val="left" w:pos="567"/>
          <w:tab w:val="left" w:pos="851"/>
          <w:tab w:val="left" w:pos="993"/>
          <w:tab w:val="left" w:pos="3060"/>
        </w:tabs>
        <w:suppressAutoHyphens/>
        <w:spacing w:after="0" w:line="240" w:lineRule="auto"/>
        <w:ind w:left="0" w:right="-57" w:firstLine="567"/>
        <w:jc w:val="both"/>
        <w:rPr>
          <w:rFonts w:ascii="Times New Roman" w:eastAsia="Times New Roman" w:hAnsi="Times New Roman"/>
          <w:sz w:val="20"/>
          <w:szCs w:val="20"/>
          <w:vertAlign w:val="superscript"/>
          <w:lang w:val="bg-BG" w:eastAsia="ar-SA"/>
        </w:rPr>
      </w:pPr>
      <w:r w:rsidRPr="00C11296">
        <w:rPr>
          <w:rFonts w:ascii="Times New Roman" w:eastAsia="Times New Roman" w:hAnsi="Times New Roman"/>
          <w:sz w:val="20"/>
          <w:szCs w:val="20"/>
          <w:lang w:val="bg-BG" w:eastAsia="ar-SA"/>
        </w:rPr>
        <w:t xml:space="preserve">Несъответствиено е установено при доставката/ след приемане на доставката </w:t>
      </w:r>
      <w:r w:rsidRPr="00C11296">
        <w:rPr>
          <w:rFonts w:ascii="Times New Roman" w:eastAsia="Times New Roman" w:hAnsi="Times New Roman"/>
          <w:i/>
          <w:sz w:val="20"/>
          <w:szCs w:val="20"/>
          <w:lang w:val="bg-BG" w:eastAsia="ar-SA"/>
        </w:rPr>
        <w:t xml:space="preserve">(посочва се дата и час) </w:t>
      </w:r>
      <w:r w:rsidRPr="00C11296">
        <w:rPr>
          <w:rFonts w:ascii="Times New Roman" w:eastAsia="Times New Roman" w:hAnsi="Times New Roman"/>
          <w:sz w:val="20"/>
          <w:szCs w:val="20"/>
          <w:lang w:val="bg-BG" w:eastAsia="ar-SA"/>
        </w:rPr>
        <w:t xml:space="preserve">........................................................... </w:t>
      </w:r>
      <w:r w:rsidRPr="00C11296">
        <w:rPr>
          <w:rFonts w:ascii="Times New Roman" w:eastAsia="Times New Roman" w:hAnsi="Times New Roman"/>
          <w:sz w:val="20"/>
          <w:szCs w:val="20"/>
          <w:lang w:val="bg-BG" w:eastAsia="ar-SA"/>
        </w:rPr>
        <w:tab/>
      </w:r>
      <w:r w:rsidRPr="00C11296">
        <w:rPr>
          <w:rFonts w:ascii="Times New Roman" w:eastAsia="Times New Roman" w:hAnsi="Times New Roman"/>
          <w:sz w:val="20"/>
          <w:szCs w:val="20"/>
          <w:lang w:val="bg-BG" w:eastAsia="ar-SA"/>
        </w:rPr>
        <w:tab/>
      </w:r>
      <w:r w:rsidRPr="00C11296">
        <w:rPr>
          <w:rFonts w:ascii="Times New Roman" w:eastAsia="Times New Roman" w:hAnsi="Times New Roman"/>
          <w:sz w:val="20"/>
          <w:szCs w:val="20"/>
          <w:lang w:val="bg-BG" w:eastAsia="ar-SA"/>
        </w:rPr>
        <w:tab/>
      </w:r>
      <w:r w:rsidRPr="00C11296">
        <w:rPr>
          <w:rFonts w:ascii="Times New Roman" w:eastAsia="Times New Roman" w:hAnsi="Times New Roman"/>
          <w:sz w:val="20"/>
          <w:szCs w:val="20"/>
          <w:lang w:val="bg-BG" w:eastAsia="ar-SA"/>
        </w:rPr>
        <w:tab/>
      </w:r>
      <w:r w:rsidRPr="00C11296">
        <w:rPr>
          <w:rFonts w:ascii="Times New Roman" w:eastAsia="Times New Roman" w:hAnsi="Times New Roman"/>
          <w:i/>
          <w:sz w:val="20"/>
          <w:szCs w:val="20"/>
          <w:vertAlign w:val="superscript"/>
          <w:lang w:val="bg-BG" w:eastAsia="ar-SA"/>
        </w:rPr>
        <w:t>(ненужното се зачертава)</w:t>
      </w:r>
    </w:p>
    <w:p w:rsidR="00C11296" w:rsidRPr="00C11296" w:rsidRDefault="00C11296" w:rsidP="00C11296">
      <w:pPr>
        <w:numPr>
          <w:ilvl w:val="1"/>
          <w:numId w:val="24"/>
        </w:numPr>
        <w:tabs>
          <w:tab w:val="left" w:pos="284"/>
          <w:tab w:val="left" w:pos="426"/>
          <w:tab w:val="left" w:pos="567"/>
          <w:tab w:val="left" w:pos="851"/>
          <w:tab w:val="left" w:pos="993"/>
          <w:tab w:val="left" w:pos="3060"/>
        </w:tabs>
        <w:suppressAutoHyphens/>
        <w:spacing w:after="0" w:line="240" w:lineRule="auto"/>
        <w:ind w:left="0" w:right="-57" w:firstLine="567"/>
        <w:jc w:val="both"/>
        <w:rPr>
          <w:rFonts w:ascii="Times New Roman" w:eastAsia="Times New Roman" w:hAnsi="Times New Roman"/>
          <w:sz w:val="20"/>
          <w:szCs w:val="20"/>
          <w:lang w:val="bg-BG" w:eastAsia="ar-SA"/>
        </w:rPr>
      </w:pPr>
      <w:r w:rsidRPr="00C11296">
        <w:rPr>
          <w:rFonts w:ascii="Times New Roman" w:eastAsia="Times New Roman" w:hAnsi="Times New Roman"/>
          <w:sz w:val="20"/>
          <w:szCs w:val="20"/>
          <w:lang w:val="bg-BG" w:eastAsia="ar-SA"/>
        </w:rPr>
        <w:t>Описание на несъответствието: .......................................................................................................................  ...................................................................................................................................................................................................................................................................................................................................................................................................................................................................................................................................................................................................</w:t>
      </w:r>
    </w:p>
    <w:p w:rsidR="00C11296" w:rsidRPr="00C11296" w:rsidRDefault="00C11296" w:rsidP="00C11296">
      <w:pPr>
        <w:numPr>
          <w:ilvl w:val="1"/>
          <w:numId w:val="24"/>
        </w:numPr>
        <w:tabs>
          <w:tab w:val="left" w:pos="284"/>
          <w:tab w:val="left" w:pos="426"/>
          <w:tab w:val="left" w:pos="567"/>
          <w:tab w:val="left" w:pos="851"/>
          <w:tab w:val="left" w:pos="993"/>
          <w:tab w:val="left" w:pos="3060"/>
        </w:tabs>
        <w:suppressAutoHyphens/>
        <w:spacing w:after="0" w:line="240" w:lineRule="auto"/>
        <w:ind w:left="0" w:right="-57" w:firstLine="567"/>
        <w:jc w:val="both"/>
        <w:rPr>
          <w:rFonts w:ascii="Times New Roman" w:eastAsia="Times New Roman" w:hAnsi="Times New Roman"/>
          <w:sz w:val="20"/>
          <w:szCs w:val="20"/>
          <w:vertAlign w:val="superscript"/>
          <w:lang w:val="bg-BG" w:eastAsia="ar-SA"/>
        </w:rPr>
      </w:pPr>
      <w:r w:rsidRPr="00C11296">
        <w:rPr>
          <w:rFonts w:ascii="Times New Roman" w:eastAsia="Times New Roman" w:hAnsi="Times New Roman"/>
          <w:sz w:val="20"/>
          <w:szCs w:val="20"/>
          <w:lang w:val="bg-BG" w:eastAsia="ar-SA"/>
        </w:rPr>
        <w:t xml:space="preserve">Желан от възложителя начин за отстраняване на несъответствието: връщане на храната/ замяна на храната с такава без несъответствия </w:t>
      </w:r>
      <w:r w:rsidRPr="00C11296">
        <w:rPr>
          <w:rFonts w:ascii="Times New Roman" w:eastAsia="Times New Roman" w:hAnsi="Times New Roman"/>
          <w:i/>
          <w:sz w:val="20"/>
          <w:szCs w:val="20"/>
          <w:lang w:val="bg-BG" w:eastAsia="ar-SA"/>
        </w:rPr>
        <w:t>(ненужното се зачертава)</w:t>
      </w:r>
    </w:p>
    <w:p w:rsidR="00C11296" w:rsidRPr="00C11296" w:rsidRDefault="00C11296" w:rsidP="00C11296">
      <w:pPr>
        <w:numPr>
          <w:ilvl w:val="1"/>
          <w:numId w:val="24"/>
        </w:numPr>
        <w:tabs>
          <w:tab w:val="left" w:pos="284"/>
          <w:tab w:val="left" w:pos="426"/>
          <w:tab w:val="left" w:pos="567"/>
          <w:tab w:val="left" w:pos="851"/>
          <w:tab w:val="left" w:pos="993"/>
          <w:tab w:val="left" w:pos="3060"/>
        </w:tabs>
        <w:suppressAutoHyphens/>
        <w:spacing w:after="0" w:line="240" w:lineRule="auto"/>
        <w:ind w:left="0" w:right="-57" w:firstLine="567"/>
        <w:jc w:val="both"/>
        <w:rPr>
          <w:rFonts w:ascii="Times New Roman" w:eastAsia="Times New Roman" w:hAnsi="Times New Roman"/>
          <w:sz w:val="20"/>
          <w:szCs w:val="20"/>
          <w:lang w:val="bg-BG" w:eastAsia="ar-SA"/>
        </w:rPr>
      </w:pPr>
      <w:r w:rsidRPr="00C11296">
        <w:rPr>
          <w:rFonts w:ascii="Times New Roman" w:eastAsia="Times New Roman" w:hAnsi="Times New Roman"/>
          <w:sz w:val="20"/>
          <w:szCs w:val="20"/>
          <w:lang w:val="bg-BG" w:eastAsia="ar-SA"/>
        </w:rPr>
        <w:t xml:space="preserve">Срок за отстраняване на несъответствието </w:t>
      </w:r>
      <w:r w:rsidRPr="00C11296">
        <w:rPr>
          <w:rFonts w:ascii="Times New Roman" w:eastAsia="Times New Roman" w:hAnsi="Times New Roman"/>
          <w:i/>
          <w:sz w:val="20"/>
          <w:szCs w:val="20"/>
          <w:lang w:val="bg-BG" w:eastAsia="ar-SA"/>
        </w:rPr>
        <w:t>(посочва се краен срок дата и час)</w:t>
      </w:r>
      <w:r w:rsidRPr="00C11296">
        <w:rPr>
          <w:rFonts w:ascii="Times New Roman" w:eastAsia="Times New Roman" w:hAnsi="Times New Roman"/>
          <w:sz w:val="20"/>
          <w:szCs w:val="20"/>
          <w:lang w:val="bg-BG" w:eastAsia="ar-SA"/>
        </w:rPr>
        <w:t xml:space="preserve">  ..........................................</w:t>
      </w:r>
    </w:p>
    <w:p w:rsidR="00C11296" w:rsidRPr="00C11296" w:rsidRDefault="00C11296" w:rsidP="00C11296">
      <w:pPr>
        <w:tabs>
          <w:tab w:val="left" w:pos="284"/>
          <w:tab w:val="left" w:pos="426"/>
          <w:tab w:val="left" w:pos="567"/>
          <w:tab w:val="left" w:pos="851"/>
          <w:tab w:val="left" w:pos="993"/>
          <w:tab w:val="left" w:pos="3060"/>
        </w:tabs>
        <w:suppressAutoHyphens/>
        <w:spacing w:after="0" w:line="240" w:lineRule="auto"/>
        <w:ind w:left="567" w:right="-57"/>
        <w:jc w:val="both"/>
        <w:rPr>
          <w:rFonts w:ascii="Times New Roman" w:eastAsia="Times New Roman" w:hAnsi="Times New Roman"/>
          <w:sz w:val="16"/>
          <w:szCs w:val="16"/>
          <w:lang w:val="bg-BG" w:eastAsia="ar-SA"/>
        </w:rPr>
      </w:pPr>
    </w:p>
    <w:tbl>
      <w:tblPr>
        <w:tblStyle w:val="TableGrid2"/>
        <w:tblW w:w="0" w:type="auto"/>
        <w:tblLook w:val="04A0" w:firstRow="1" w:lastRow="0" w:firstColumn="1" w:lastColumn="0" w:noHBand="0" w:noVBand="1"/>
      </w:tblPr>
      <w:tblGrid>
        <w:gridCol w:w="4814"/>
        <w:gridCol w:w="4815"/>
      </w:tblGrid>
      <w:tr w:rsidR="00C11296" w:rsidRPr="00C11296" w:rsidTr="00C11296">
        <w:tc>
          <w:tcPr>
            <w:tcW w:w="5239" w:type="dxa"/>
          </w:tcPr>
          <w:p w:rsidR="00CA25BE" w:rsidRDefault="00CA25BE" w:rsidP="00C11296">
            <w:pPr>
              <w:tabs>
                <w:tab w:val="left" w:pos="284"/>
                <w:tab w:val="left" w:pos="426"/>
                <w:tab w:val="left" w:pos="567"/>
                <w:tab w:val="left" w:pos="851"/>
                <w:tab w:val="left" w:pos="993"/>
                <w:tab w:val="left" w:pos="3060"/>
              </w:tabs>
              <w:suppressAutoHyphens/>
              <w:spacing w:after="0" w:line="240" w:lineRule="auto"/>
              <w:ind w:right="-57"/>
              <w:jc w:val="both"/>
              <w:rPr>
                <w:lang w:val="bg-BG" w:eastAsia="ar-SA"/>
              </w:rPr>
            </w:pPr>
            <w:bookmarkStart w:id="14" w:name="_Hlk25574044"/>
          </w:p>
          <w:p w:rsidR="00C11296" w:rsidRPr="00C11296" w:rsidRDefault="00C11296" w:rsidP="00C11296">
            <w:pPr>
              <w:tabs>
                <w:tab w:val="left" w:pos="284"/>
                <w:tab w:val="left" w:pos="426"/>
                <w:tab w:val="left" w:pos="567"/>
                <w:tab w:val="left" w:pos="851"/>
                <w:tab w:val="left" w:pos="993"/>
                <w:tab w:val="left" w:pos="3060"/>
              </w:tabs>
              <w:suppressAutoHyphens/>
              <w:spacing w:after="0" w:line="240" w:lineRule="auto"/>
              <w:ind w:right="-57"/>
              <w:jc w:val="both"/>
              <w:rPr>
                <w:lang w:val="bg-BG" w:eastAsia="ar-SA"/>
              </w:rPr>
            </w:pPr>
            <w:r w:rsidRPr="00C11296">
              <w:rPr>
                <w:lang w:val="bg-BG" w:eastAsia="ar-SA"/>
              </w:rPr>
              <w:t xml:space="preserve">Представител на Възложителя </w:t>
            </w:r>
            <w:r w:rsidRPr="00C11296">
              <w:rPr>
                <w:i/>
                <w:lang w:val="bg-BG" w:eastAsia="ar-SA"/>
              </w:rPr>
              <w:t>(</w:t>
            </w:r>
            <w:r w:rsidR="00CA25BE">
              <w:rPr>
                <w:i/>
                <w:lang w:val="bg-BG" w:eastAsia="ar-SA"/>
              </w:rPr>
              <w:t xml:space="preserve">име и </w:t>
            </w:r>
            <w:r w:rsidRPr="00C11296">
              <w:rPr>
                <w:i/>
                <w:lang w:val="bg-BG" w:eastAsia="ar-SA"/>
              </w:rPr>
              <w:t>подпис)</w:t>
            </w:r>
            <w:r w:rsidRPr="00C11296">
              <w:rPr>
                <w:lang w:val="bg-BG" w:eastAsia="ar-SA"/>
              </w:rPr>
              <w:t>:</w:t>
            </w:r>
          </w:p>
        </w:tc>
        <w:tc>
          <w:tcPr>
            <w:tcW w:w="5240" w:type="dxa"/>
          </w:tcPr>
          <w:p w:rsidR="00CA25BE" w:rsidRDefault="00CA25BE" w:rsidP="00C11296">
            <w:pPr>
              <w:tabs>
                <w:tab w:val="left" w:pos="284"/>
                <w:tab w:val="left" w:pos="426"/>
                <w:tab w:val="left" w:pos="567"/>
                <w:tab w:val="left" w:pos="851"/>
                <w:tab w:val="left" w:pos="993"/>
                <w:tab w:val="left" w:pos="3060"/>
              </w:tabs>
              <w:suppressAutoHyphens/>
              <w:spacing w:after="0" w:line="240" w:lineRule="auto"/>
              <w:ind w:right="-57"/>
              <w:jc w:val="both"/>
              <w:rPr>
                <w:lang w:val="bg-BG" w:eastAsia="ar-SA"/>
              </w:rPr>
            </w:pPr>
          </w:p>
          <w:p w:rsidR="00C11296" w:rsidRPr="00C11296" w:rsidRDefault="00C11296" w:rsidP="00C11296">
            <w:pPr>
              <w:tabs>
                <w:tab w:val="left" w:pos="284"/>
                <w:tab w:val="left" w:pos="426"/>
                <w:tab w:val="left" w:pos="567"/>
                <w:tab w:val="left" w:pos="851"/>
                <w:tab w:val="left" w:pos="993"/>
                <w:tab w:val="left" w:pos="3060"/>
              </w:tabs>
              <w:suppressAutoHyphens/>
              <w:spacing w:after="0" w:line="240" w:lineRule="auto"/>
              <w:ind w:right="-57"/>
              <w:jc w:val="both"/>
              <w:rPr>
                <w:lang w:val="bg-BG" w:eastAsia="ar-SA"/>
              </w:rPr>
            </w:pPr>
            <w:r w:rsidRPr="00C11296">
              <w:rPr>
                <w:lang w:val="bg-BG" w:eastAsia="ar-SA"/>
              </w:rPr>
              <w:t xml:space="preserve">Представител на Изпълнителя </w:t>
            </w:r>
            <w:r w:rsidRPr="00C11296">
              <w:rPr>
                <w:i/>
                <w:lang w:val="bg-BG" w:eastAsia="ar-SA"/>
              </w:rPr>
              <w:t>(подпис)</w:t>
            </w:r>
          </w:p>
        </w:tc>
      </w:tr>
      <w:bookmarkEnd w:id="14"/>
    </w:tbl>
    <w:p w:rsidR="00C11296" w:rsidRPr="00C11296" w:rsidRDefault="00C11296" w:rsidP="00C11296">
      <w:pPr>
        <w:tabs>
          <w:tab w:val="left" w:pos="284"/>
          <w:tab w:val="left" w:pos="426"/>
          <w:tab w:val="left" w:pos="567"/>
          <w:tab w:val="left" w:pos="851"/>
          <w:tab w:val="left" w:pos="993"/>
          <w:tab w:val="left" w:pos="3060"/>
        </w:tabs>
        <w:suppressAutoHyphens/>
        <w:spacing w:after="0" w:line="240" w:lineRule="auto"/>
        <w:ind w:right="-57"/>
        <w:jc w:val="both"/>
        <w:rPr>
          <w:rFonts w:ascii="Times New Roman" w:eastAsia="Times New Roman" w:hAnsi="Times New Roman"/>
          <w:sz w:val="20"/>
          <w:szCs w:val="20"/>
          <w:lang w:val="bg-BG" w:eastAsia="ar-SA"/>
        </w:rPr>
      </w:pPr>
    </w:p>
    <w:p w:rsidR="00C11296" w:rsidRPr="00C11296" w:rsidRDefault="00C11296" w:rsidP="00C11296">
      <w:pPr>
        <w:numPr>
          <w:ilvl w:val="0"/>
          <w:numId w:val="24"/>
        </w:numPr>
        <w:shd w:val="clear" w:color="auto" w:fill="FFFFFF"/>
        <w:tabs>
          <w:tab w:val="left" w:pos="284"/>
          <w:tab w:val="left" w:pos="426"/>
          <w:tab w:val="left" w:pos="567"/>
          <w:tab w:val="left" w:pos="851"/>
          <w:tab w:val="left" w:pos="3060"/>
        </w:tabs>
        <w:suppressAutoHyphens/>
        <w:spacing w:after="0" w:line="240" w:lineRule="auto"/>
        <w:ind w:left="0" w:right="-57" w:firstLine="0"/>
        <w:jc w:val="both"/>
        <w:rPr>
          <w:rFonts w:ascii="Times New Roman" w:eastAsia="Times New Roman" w:hAnsi="Times New Roman"/>
          <w:color w:val="000000"/>
          <w:spacing w:val="-2"/>
          <w:sz w:val="24"/>
          <w:szCs w:val="24"/>
          <w:lang w:val="bg-BG" w:eastAsia="ar-SA"/>
        </w:rPr>
      </w:pPr>
      <w:r w:rsidRPr="00C11296">
        <w:rPr>
          <w:rFonts w:ascii="Times New Roman" w:eastAsia="Times New Roman" w:hAnsi="Times New Roman"/>
          <w:color w:val="000000"/>
          <w:spacing w:val="-2"/>
          <w:sz w:val="24"/>
          <w:szCs w:val="24"/>
          <w:lang w:val="bg-BG" w:eastAsia="ar-SA"/>
        </w:rPr>
        <w:t>Отстранени несъответствия със замяна на храната с такава без несъответствия:</w:t>
      </w:r>
    </w:p>
    <w:p w:rsidR="00C11296" w:rsidRPr="00C11296" w:rsidRDefault="00C11296" w:rsidP="00C11296">
      <w:pPr>
        <w:numPr>
          <w:ilvl w:val="1"/>
          <w:numId w:val="24"/>
        </w:numPr>
        <w:shd w:val="clear" w:color="auto" w:fill="FFFFFF"/>
        <w:tabs>
          <w:tab w:val="left" w:pos="284"/>
          <w:tab w:val="left" w:pos="426"/>
          <w:tab w:val="left" w:pos="567"/>
          <w:tab w:val="left" w:pos="993"/>
          <w:tab w:val="left" w:pos="3060"/>
        </w:tabs>
        <w:suppressAutoHyphens/>
        <w:spacing w:after="0" w:line="240" w:lineRule="auto"/>
        <w:ind w:left="0" w:right="-57" w:firstLine="567"/>
        <w:jc w:val="both"/>
        <w:rPr>
          <w:rFonts w:ascii="Times New Roman" w:eastAsia="Times New Roman" w:hAnsi="Times New Roman"/>
          <w:color w:val="000000"/>
          <w:spacing w:val="-2"/>
          <w:sz w:val="20"/>
          <w:szCs w:val="20"/>
          <w:lang w:val="bg-BG" w:eastAsia="ar-SA"/>
        </w:rPr>
      </w:pPr>
      <w:r w:rsidRPr="00C11296">
        <w:rPr>
          <w:rFonts w:ascii="Times New Roman" w:eastAsia="Times New Roman" w:hAnsi="Times New Roman"/>
          <w:color w:val="000000"/>
          <w:spacing w:val="-2"/>
          <w:sz w:val="20"/>
          <w:szCs w:val="20"/>
          <w:lang w:val="bg-BG" w:eastAsia="ar-SA"/>
        </w:rPr>
        <w:t>Приета храна без несъответствия (описание, брой): ........................................................................................... ........................................................................................................................................................................................................................................................................................................................................................................................................................................................................................................................................................................................................................................................................................................................................................................................................................................</w:t>
      </w:r>
    </w:p>
    <w:p w:rsidR="00C11296" w:rsidRPr="00C11296" w:rsidRDefault="00C11296" w:rsidP="00C11296">
      <w:pPr>
        <w:shd w:val="clear" w:color="auto" w:fill="FFFFFF"/>
        <w:tabs>
          <w:tab w:val="left" w:pos="284"/>
          <w:tab w:val="left" w:pos="426"/>
          <w:tab w:val="left" w:pos="567"/>
          <w:tab w:val="left" w:pos="851"/>
          <w:tab w:val="left" w:pos="3060"/>
        </w:tabs>
        <w:spacing w:after="0" w:line="240" w:lineRule="auto"/>
        <w:ind w:left="927" w:right="-57"/>
        <w:jc w:val="both"/>
        <w:rPr>
          <w:rFonts w:ascii="Times New Roman" w:eastAsia="Times New Roman" w:hAnsi="Times New Roman"/>
          <w:color w:val="000000"/>
          <w:spacing w:val="-2"/>
          <w:sz w:val="16"/>
          <w:szCs w:val="16"/>
          <w:lang w:val="bg-BG" w:eastAsia="ar-SA"/>
        </w:rPr>
      </w:pPr>
    </w:p>
    <w:p w:rsidR="00C11296" w:rsidRPr="00C11296" w:rsidRDefault="00C11296" w:rsidP="00C11296">
      <w:pPr>
        <w:numPr>
          <w:ilvl w:val="1"/>
          <w:numId w:val="24"/>
        </w:numPr>
        <w:shd w:val="clear" w:color="auto" w:fill="FFFFFF"/>
        <w:tabs>
          <w:tab w:val="left" w:pos="284"/>
          <w:tab w:val="left" w:pos="426"/>
          <w:tab w:val="left" w:pos="567"/>
          <w:tab w:val="left" w:pos="851"/>
          <w:tab w:val="left" w:pos="3060"/>
        </w:tabs>
        <w:suppressAutoHyphens/>
        <w:spacing w:after="0" w:line="240" w:lineRule="auto"/>
        <w:ind w:right="-57"/>
        <w:jc w:val="both"/>
        <w:rPr>
          <w:rFonts w:ascii="Times New Roman" w:eastAsia="Times New Roman" w:hAnsi="Times New Roman"/>
          <w:color w:val="000000"/>
          <w:spacing w:val="-2"/>
          <w:sz w:val="20"/>
          <w:szCs w:val="20"/>
          <w:lang w:val="bg-BG" w:eastAsia="ar-SA"/>
        </w:rPr>
      </w:pPr>
      <w:r w:rsidRPr="00C11296">
        <w:rPr>
          <w:rFonts w:ascii="Times New Roman" w:eastAsia="Times New Roman" w:hAnsi="Times New Roman"/>
          <w:color w:val="000000"/>
          <w:spacing w:val="-2"/>
          <w:sz w:val="20"/>
          <w:szCs w:val="20"/>
          <w:lang w:val="bg-BG" w:eastAsia="ar-SA"/>
        </w:rPr>
        <w:t>Дата и час на приемане на храната без несъответствия: .......................................................................................</w:t>
      </w:r>
    </w:p>
    <w:p w:rsidR="00C11296" w:rsidRPr="00C11296" w:rsidRDefault="00C11296" w:rsidP="00C11296">
      <w:pPr>
        <w:shd w:val="clear" w:color="auto" w:fill="FFFFFF"/>
        <w:tabs>
          <w:tab w:val="left" w:pos="284"/>
          <w:tab w:val="left" w:pos="426"/>
          <w:tab w:val="left" w:pos="567"/>
          <w:tab w:val="left" w:pos="851"/>
          <w:tab w:val="left" w:pos="3060"/>
        </w:tabs>
        <w:spacing w:after="0" w:line="240" w:lineRule="auto"/>
        <w:ind w:right="-57"/>
        <w:jc w:val="both"/>
        <w:rPr>
          <w:rFonts w:ascii="Times New Roman" w:eastAsia="Times New Roman" w:hAnsi="Times New Roman"/>
          <w:color w:val="000000"/>
          <w:spacing w:val="-2"/>
          <w:sz w:val="24"/>
          <w:szCs w:val="24"/>
          <w:lang w:val="bg-BG" w:eastAsia="ar-SA"/>
        </w:rPr>
      </w:pPr>
    </w:p>
    <w:tbl>
      <w:tblPr>
        <w:tblStyle w:val="TableGrid2"/>
        <w:tblW w:w="0" w:type="auto"/>
        <w:tblLook w:val="04A0" w:firstRow="1" w:lastRow="0" w:firstColumn="1" w:lastColumn="0" w:noHBand="0" w:noVBand="1"/>
      </w:tblPr>
      <w:tblGrid>
        <w:gridCol w:w="4814"/>
        <w:gridCol w:w="4815"/>
      </w:tblGrid>
      <w:tr w:rsidR="00C11296" w:rsidRPr="00C11296" w:rsidTr="00C11296">
        <w:tc>
          <w:tcPr>
            <w:tcW w:w="5239" w:type="dxa"/>
          </w:tcPr>
          <w:p w:rsidR="00CA25BE" w:rsidRDefault="00CA25BE" w:rsidP="00C11296">
            <w:pPr>
              <w:shd w:val="clear" w:color="auto" w:fill="FFFFFF"/>
              <w:suppressAutoHyphens/>
              <w:spacing w:after="0" w:line="240" w:lineRule="auto"/>
              <w:ind w:right="-57"/>
              <w:jc w:val="both"/>
              <w:rPr>
                <w:color w:val="000000"/>
                <w:spacing w:val="-2"/>
                <w:sz w:val="24"/>
                <w:szCs w:val="24"/>
                <w:lang w:val="bg-BG" w:eastAsia="ar-SA"/>
              </w:rPr>
            </w:pPr>
          </w:p>
          <w:p w:rsidR="00C11296" w:rsidRPr="00C11296" w:rsidRDefault="00C11296" w:rsidP="00C11296">
            <w:pPr>
              <w:shd w:val="clear" w:color="auto" w:fill="FFFFFF"/>
              <w:suppressAutoHyphens/>
              <w:spacing w:after="0" w:line="240" w:lineRule="auto"/>
              <w:ind w:right="-57"/>
              <w:jc w:val="both"/>
              <w:rPr>
                <w:color w:val="000000"/>
                <w:spacing w:val="-2"/>
                <w:sz w:val="24"/>
                <w:szCs w:val="24"/>
                <w:lang w:val="bg-BG" w:eastAsia="ar-SA"/>
              </w:rPr>
            </w:pPr>
            <w:r w:rsidRPr="00C11296">
              <w:rPr>
                <w:color w:val="000000"/>
                <w:spacing w:val="-2"/>
                <w:sz w:val="24"/>
                <w:szCs w:val="24"/>
                <w:lang w:val="bg-BG" w:eastAsia="ar-SA"/>
              </w:rPr>
              <w:t xml:space="preserve">Представител на Възложителя </w:t>
            </w:r>
            <w:r w:rsidRPr="00C11296">
              <w:rPr>
                <w:i/>
                <w:color w:val="000000"/>
                <w:spacing w:val="-2"/>
                <w:sz w:val="24"/>
                <w:szCs w:val="24"/>
                <w:lang w:val="bg-BG" w:eastAsia="ar-SA"/>
              </w:rPr>
              <w:t>(</w:t>
            </w:r>
            <w:r w:rsidR="00CA25BE">
              <w:rPr>
                <w:i/>
                <w:color w:val="000000"/>
                <w:spacing w:val="-2"/>
                <w:sz w:val="24"/>
                <w:szCs w:val="24"/>
                <w:lang w:val="bg-BG" w:eastAsia="ar-SA"/>
              </w:rPr>
              <w:t xml:space="preserve">име и </w:t>
            </w:r>
            <w:r w:rsidRPr="00C11296">
              <w:rPr>
                <w:i/>
                <w:color w:val="000000"/>
                <w:spacing w:val="-2"/>
                <w:sz w:val="24"/>
                <w:szCs w:val="24"/>
                <w:lang w:val="bg-BG" w:eastAsia="ar-SA"/>
              </w:rPr>
              <w:t>подпис)</w:t>
            </w:r>
          </w:p>
        </w:tc>
        <w:tc>
          <w:tcPr>
            <w:tcW w:w="5240" w:type="dxa"/>
          </w:tcPr>
          <w:p w:rsidR="00CA25BE" w:rsidRDefault="00CA25BE" w:rsidP="00C11296">
            <w:pPr>
              <w:shd w:val="clear" w:color="auto" w:fill="FFFFFF"/>
              <w:suppressAutoHyphens/>
              <w:spacing w:after="0" w:line="240" w:lineRule="auto"/>
              <w:ind w:right="-57"/>
              <w:jc w:val="both"/>
              <w:rPr>
                <w:color w:val="000000"/>
                <w:spacing w:val="-2"/>
                <w:sz w:val="24"/>
                <w:szCs w:val="24"/>
                <w:lang w:val="bg-BG" w:eastAsia="ar-SA"/>
              </w:rPr>
            </w:pPr>
          </w:p>
          <w:p w:rsidR="00C11296" w:rsidRPr="00C11296" w:rsidRDefault="00C11296" w:rsidP="00C11296">
            <w:pPr>
              <w:shd w:val="clear" w:color="auto" w:fill="FFFFFF"/>
              <w:suppressAutoHyphens/>
              <w:spacing w:after="0" w:line="240" w:lineRule="auto"/>
              <w:ind w:right="-57"/>
              <w:jc w:val="both"/>
              <w:rPr>
                <w:color w:val="000000"/>
                <w:spacing w:val="-2"/>
                <w:sz w:val="24"/>
                <w:szCs w:val="24"/>
                <w:lang w:val="bg-BG" w:eastAsia="ar-SA"/>
              </w:rPr>
            </w:pPr>
            <w:r w:rsidRPr="00C11296">
              <w:rPr>
                <w:color w:val="000000"/>
                <w:spacing w:val="-2"/>
                <w:sz w:val="24"/>
                <w:szCs w:val="24"/>
                <w:lang w:val="bg-BG" w:eastAsia="ar-SA"/>
              </w:rPr>
              <w:t xml:space="preserve">Представител на Изпълнителя </w:t>
            </w:r>
            <w:r w:rsidRPr="00C11296">
              <w:rPr>
                <w:i/>
                <w:color w:val="000000"/>
                <w:spacing w:val="-2"/>
                <w:sz w:val="24"/>
                <w:szCs w:val="24"/>
                <w:lang w:val="bg-BG" w:eastAsia="ar-SA"/>
              </w:rPr>
              <w:t>(подпис)</w:t>
            </w:r>
          </w:p>
        </w:tc>
      </w:tr>
    </w:tbl>
    <w:p w:rsidR="00C11296" w:rsidRDefault="00C11296">
      <w:pPr>
        <w:spacing w:after="0" w:line="240" w:lineRule="auto"/>
        <w:rPr>
          <w:lang w:val="bg-BG"/>
        </w:rPr>
      </w:pPr>
      <w:r>
        <w:rPr>
          <w:lang w:val="bg-BG"/>
        </w:rPr>
        <w:br w:type="page"/>
      </w:r>
    </w:p>
    <w:p w:rsidR="00C11296" w:rsidRPr="00C11296" w:rsidRDefault="00C11296" w:rsidP="00C11296">
      <w:pPr>
        <w:shd w:val="clear" w:color="auto" w:fill="FFFFFF"/>
        <w:suppressAutoHyphens/>
        <w:spacing w:after="0" w:line="240" w:lineRule="auto"/>
        <w:ind w:hanging="709"/>
        <w:jc w:val="right"/>
        <w:rPr>
          <w:rFonts w:ascii="Times New Roman" w:eastAsia="Times New Roman" w:hAnsi="Times New Roman"/>
          <w:bCs/>
          <w:i/>
          <w:color w:val="000000"/>
          <w:spacing w:val="-5"/>
          <w:sz w:val="20"/>
          <w:szCs w:val="20"/>
          <w:lang w:val="bg-BG" w:eastAsia="ar-SA"/>
        </w:rPr>
      </w:pPr>
      <w:r w:rsidRPr="00C11296">
        <w:rPr>
          <w:rFonts w:ascii="Times New Roman" w:eastAsia="Times New Roman" w:hAnsi="Times New Roman"/>
          <w:bCs/>
          <w:i/>
          <w:color w:val="000000"/>
          <w:spacing w:val="-5"/>
          <w:sz w:val="20"/>
          <w:szCs w:val="20"/>
          <w:lang w:val="bg-BG" w:eastAsia="ar-SA"/>
        </w:rPr>
        <w:lastRenderedPageBreak/>
        <w:t>Приложение № 5</w:t>
      </w:r>
    </w:p>
    <w:p w:rsidR="00C11296" w:rsidRPr="00C11296" w:rsidRDefault="00C11296" w:rsidP="00C11296">
      <w:pPr>
        <w:shd w:val="clear" w:color="auto" w:fill="FFFFFF"/>
        <w:spacing w:after="0" w:line="240" w:lineRule="auto"/>
        <w:jc w:val="center"/>
        <w:rPr>
          <w:rFonts w:ascii="Times New Roman" w:eastAsia="Times New Roman" w:hAnsi="Times New Roman"/>
          <w:b/>
          <w:bCs/>
          <w:color w:val="000000"/>
          <w:spacing w:val="-5"/>
          <w:sz w:val="32"/>
          <w:szCs w:val="32"/>
          <w:lang w:val="bg-BG" w:eastAsia="ar-SA"/>
        </w:rPr>
      </w:pPr>
    </w:p>
    <w:p w:rsidR="00C11296" w:rsidRPr="00C11296" w:rsidRDefault="00C11296" w:rsidP="00C11296">
      <w:pPr>
        <w:shd w:val="clear" w:color="auto" w:fill="FFFFFF"/>
        <w:spacing w:after="0" w:line="240" w:lineRule="auto"/>
        <w:jc w:val="center"/>
        <w:rPr>
          <w:rFonts w:ascii="Times New Roman" w:eastAsia="Times New Roman" w:hAnsi="Times New Roman"/>
          <w:color w:val="000000"/>
          <w:spacing w:val="-5"/>
          <w:sz w:val="24"/>
          <w:szCs w:val="24"/>
          <w:lang w:val="bg-BG" w:eastAsia="ar-SA"/>
        </w:rPr>
      </w:pPr>
      <w:r w:rsidRPr="00C11296">
        <w:rPr>
          <w:rFonts w:ascii="Times New Roman" w:eastAsia="Times New Roman" w:hAnsi="Times New Roman"/>
          <w:b/>
          <w:bCs/>
          <w:color w:val="000000"/>
          <w:spacing w:val="-5"/>
          <w:sz w:val="32"/>
          <w:szCs w:val="32"/>
          <w:lang w:val="bg-BG" w:eastAsia="ar-SA"/>
        </w:rPr>
        <w:t>ПРИЕМО</w:t>
      </w:r>
      <w:r w:rsidR="00906B94">
        <w:rPr>
          <w:rFonts w:ascii="Times New Roman" w:eastAsia="Times New Roman" w:hAnsi="Times New Roman"/>
          <w:b/>
          <w:bCs/>
          <w:color w:val="000000"/>
          <w:spacing w:val="-5"/>
          <w:sz w:val="32"/>
          <w:szCs w:val="32"/>
          <w:lang w:val="bg-BG" w:eastAsia="ar-SA"/>
        </w:rPr>
        <w:t xml:space="preserve"> </w:t>
      </w:r>
      <w:r w:rsidRPr="00C11296">
        <w:rPr>
          <w:rFonts w:ascii="Times New Roman" w:eastAsia="Times New Roman" w:hAnsi="Times New Roman"/>
          <w:b/>
          <w:bCs/>
          <w:color w:val="000000"/>
          <w:spacing w:val="-5"/>
          <w:sz w:val="32"/>
          <w:szCs w:val="32"/>
          <w:lang w:val="bg-BG" w:eastAsia="ar-SA"/>
        </w:rPr>
        <w:t>- ПРЕДАВАТЕЛЕН ПРОТОКОЛ</w:t>
      </w:r>
    </w:p>
    <w:p w:rsidR="00C11296" w:rsidRPr="00C11296" w:rsidRDefault="00C11296" w:rsidP="00C11296">
      <w:pPr>
        <w:shd w:val="clear" w:color="auto" w:fill="FFFFFF"/>
        <w:suppressAutoHyphens/>
        <w:spacing w:after="0" w:line="240" w:lineRule="auto"/>
        <w:jc w:val="center"/>
        <w:rPr>
          <w:rFonts w:ascii="Times New Roman" w:eastAsia="Times New Roman" w:hAnsi="Times New Roman"/>
          <w:color w:val="000000"/>
          <w:spacing w:val="-5"/>
          <w:sz w:val="24"/>
          <w:szCs w:val="24"/>
          <w:lang w:val="bg-BG" w:eastAsia="ar-SA"/>
        </w:rPr>
      </w:pPr>
    </w:p>
    <w:p w:rsidR="00C11296" w:rsidRPr="00C11296" w:rsidRDefault="00C11296" w:rsidP="0025253E">
      <w:pPr>
        <w:shd w:val="clear" w:color="auto" w:fill="FFFFFF"/>
        <w:suppressAutoHyphens/>
        <w:spacing w:after="0" w:line="240" w:lineRule="auto"/>
        <w:jc w:val="both"/>
        <w:rPr>
          <w:rFonts w:ascii="Times New Roman" w:eastAsia="Times New Roman" w:hAnsi="Times New Roman"/>
          <w:color w:val="000000"/>
          <w:spacing w:val="-5"/>
          <w:sz w:val="24"/>
          <w:szCs w:val="24"/>
          <w:lang w:val="bg-BG" w:eastAsia="ar-SA"/>
        </w:rPr>
      </w:pPr>
      <w:r w:rsidRPr="00C11296">
        <w:rPr>
          <w:rFonts w:ascii="Times New Roman" w:eastAsia="Times New Roman" w:hAnsi="Times New Roman"/>
          <w:color w:val="000000"/>
          <w:spacing w:val="-5"/>
          <w:sz w:val="24"/>
          <w:szCs w:val="24"/>
          <w:lang w:val="bg-BG" w:eastAsia="ar-SA"/>
        </w:rPr>
        <w:t xml:space="preserve">за </w:t>
      </w:r>
      <w:bookmarkStart w:id="15" w:name="_Hlk11415777"/>
      <w:r w:rsidRPr="00C11296">
        <w:rPr>
          <w:rFonts w:ascii="Times New Roman" w:eastAsia="Times New Roman" w:hAnsi="Times New Roman"/>
          <w:color w:val="000000"/>
          <w:spacing w:val="-5"/>
          <w:sz w:val="24"/>
          <w:szCs w:val="24"/>
          <w:lang w:val="bg-BG" w:eastAsia="ar-SA"/>
        </w:rPr>
        <w:t xml:space="preserve">извършена доставка на </w:t>
      </w:r>
      <w:bookmarkEnd w:id="15"/>
      <w:r w:rsidRPr="00C11296">
        <w:rPr>
          <w:rFonts w:ascii="Times New Roman" w:eastAsia="Times New Roman" w:hAnsi="Times New Roman"/>
          <w:color w:val="000000"/>
          <w:spacing w:val="-5"/>
          <w:sz w:val="24"/>
          <w:szCs w:val="24"/>
          <w:lang w:val="bg-BG" w:eastAsia="ar-SA"/>
        </w:rPr>
        <w:t>приготвена храна по диети за пациети на основание сключен на ___</w:t>
      </w:r>
      <w:r w:rsidRPr="00C11296">
        <w:rPr>
          <w:rFonts w:ascii="Times New Roman" w:eastAsia="Times New Roman" w:hAnsi="Times New Roman"/>
          <w:color w:val="000000"/>
          <w:spacing w:val="-5"/>
          <w:sz w:val="16"/>
          <w:szCs w:val="16"/>
          <w:lang w:val="bg-BG" w:eastAsia="ar-SA"/>
        </w:rPr>
        <w:t>/дата</w:t>
      </w:r>
      <w:r w:rsidRPr="00C11296">
        <w:rPr>
          <w:rFonts w:ascii="Times New Roman" w:eastAsia="Times New Roman" w:hAnsi="Times New Roman"/>
          <w:color w:val="000000"/>
          <w:spacing w:val="-5"/>
          <w:sz w:val="24"/>
          <w:szCs w:val="24"/>
          <w:lang w:val="bg-BG" w:eastAsia="ar-SA"/>
        </w:rPr>
        <w:t xml:space="preserve">/ Договор рег. № _______ между </w:t>
      </w:r>
      <w:r w:rsidR="0025253E" w:rsidRPr="00EF658A">
        <w:rPr>
          <w:rFonts w:ascii="Times New Roman" w:hAnsi="Times New Roman"/>
          <w:b/>
          <w:sz w:val="24"/>
          <w:szCs w:val="24"/>
          <w:lang w:val="bg-BG"/>
        </w:rPr>
        <w:t>УМБАЛ “Св. Екатерина” ЕАД</w:t>
      </w:r>
      <w:r w:rsidR="0025253E" w:rsidRPr="00EF658A">
        <w:rPr>
          <w:rFonts w:ascii="Times New Roman" w:eastAsia="Times New Roman" w:hAnsi="Times New Roman"/>
          <w:b/>
          <w:bCs/>
          <w:sz w:val="24"/>
          <w:szCs w:val="24"/>
          <w:lang w:val="bg-BG"/>
        </w:rPr>
        <w:t xml:space="preserve"> </w:t>
      </w:r>
      <w:r w:rsidR="0025253E">
        <w:rPr>
          <w:rFonts w:ascii="Times New Roman" w:eastAsia="Times New Roman" w:hAnsi="Times New Roman"/>
          <w:color w:val="000000"/>
          <w:spacing w:val="-5"/>
          <w:sz w:val="24"/>
          <w:szCs w:val="24"/>
          <w:lang w:val="bg-BG" w:eastAsia="ar-SA"/>
        </w:rPr>
        <w:t>и _____________________</w:t>
      </w:r>
      <w:r w:rsidRPr="00C11296">
        <w:rPr>
          <w:rFonts w:ascii="Times New Roman" w:eastAsia="Times New Roman" w:hAnsi="Times New Roman"/>
          <w:color w:val="000000"/>
          <w:spacing w:val="-5"/>
          <w:sz w:val="24"/>
          <w:szCs w:val="24"/>
          <w:lang w:val="bg-BG" w:eastAsia="ar-SA"/>
        </w:rPr>
        <w:t>_</w:t>
      </w:r>
      <w:r>
        <w:rPr>
          <w:rFonts w:ascii="Times New Roman" w:eastAsia="Times New Roman" w:hAnsi="Times New Roman"/>
          <w:color w:val="000000"/>
          <w:spacing w:val="-5"/>
          <w:sz w:val="24"/>
          <w:szCs w:val="24"/>
          <w:lang w:val="bg-BG" w:eastAsia="ar-SA"/>
        </w:rPr>
        <w:t>____</w:t>
      </w:r>
    </w:p>
    <w:p w:rsidR="00C11296" w:rsidRPr="00C11296" w:rsidRDefault="00C11296" w:rsidP="00C11296">
      <w:pPr>
        <w:shd w:val="clear" w:color="auto" w:fill="FFFFFF"/>
        <w:suppressAutoHyphens/>
        <w:spacing w:after="0" w:line="240" w:lineRule="auto"/>
        <w:jc w:val="center"/>
        <w:rPr>
          <w:rFonts w:ascii="Times New Roman" w:eastAsia="Times New Roman" w:hAnsi="Times New Roman"/>
          <w:color w:val="000000"/>
          <w:spacing w:val="-5"/>
          <w:sz w:val="24"/>
          <w:szCs w:val="24"/>
          <w:lang w:val="bg-BG" w:eastAsia="ar-SA"/>
        </w:rPr>
      </w:pPr>
    </w:p>
    <w:p w:rsidR="00C11296" w:rsidRPr="00C11296" w:rsidRDefault="00C11296" w:rsidP="00C11296">
      <w:pPr>
        <w:shd w:val="clear" w:color="auto" w:fill="FFFFFF"/>
        <w:suppressAutoHyphens/>
        <w:spacing w:after="0" w:line="240" w:lineRule="auto"/>
        <w:jc w:val="center"/>
        <w:rPr>
          <w:rFonts w:ascii="Times New Roman" w:eastAsia="Times New Roman" w:hAnsi="Times New Roman"/>
          <w:color w:val="000000"/>
          <w:spacing w:val="-5"/>
          <w:sz w:val="24"/>
          <w:szCs w:val="24"/>
          <w:lang w:val="bg-BG" w:eastAsia="ar-SA"/>
        </w:rPr>
      </w:pPr>
      <w:r w:rsidRPr="00C11296">
        <w:rPr>
          <w:rFonts w:ascii="Times New Roman" w:eastAsia="Times New Roman" w:hAnsi="Times New Roman"/>
          <w:color w:val="000000"/>
          <w:spacing w:val="-5"/>
          <w:sz w:val="24"/>
          <w:szCs w:val="24"/>
          <w:lang w:val="bg-BG" w:eastAsia="ar-SA"/>
        </w:rPr>
        <w:t>за период/месец ______________________________________________</w:t>
      </w:r>
    </w:p>
    <w:p w:rsidR="00C11296" w:rsidRPr="00C11296" w:rsidRDefault="00C11296" w:rsidP="00C11296">
      <w:pPr>
        <w:shd w:val="clear" w:color="auto" w:fill="FFFFFF"/>
        <w:tabs>
          <w:tab w:val="left" w:pos="3060"/>
        </w:tabs>
        <w:suppressAutoHyphens/>
        <w:spacing w:after="0" w:line="240" w:lineRule="auto"/>
        <w:jc w:val="both"/>
        <w:rPr>
          <w:rFonts w:ascii="Times New Roman" w:eastAsia="Times New Roman" w:hAnsi="Times New Roman"/>
          <w:color w:val="000000"/>
          <w:spacing w:val="-5"/>
          <w:sz w:val="24"/>
          <w:szCs w:val="24"/>
          <w:lang w:val="bg-BG" w:eastAsia="ar-SA"/>
        </w:rPr>
      </w:pPr>
    </w:p>
    <w:p w:rsidR="00C11296" w:rsidRPr="00C11296" w:rsidRDefault="00C11296" w:rsidP="00C11296">
      <w:pPr>
        <w:shd w:val="clear" w:color="auto" w:fill="FFFFFF"/>
        <w:tabs>
          <w:tab w:val="left" w:pos="3060"/>
        </w:tabs>
        <w:suppressAutoHyphens/>
        <w:spacing w:after="0" w:line="240" w:lineRule="auto"/>
        <w:ind w:right="-57"/>
        <w:rPr>
          <w:rFonts w:ascii="Times New Roman" w:eastAsia="Times New Roman" w:hAnsi="Times New Roman"/>
          <w:color w:val="000000"/>
          <w:spacing w:val="-5"/>
          <w:sz w:val="24"/>
          <w:szCs w:val="24"/>
          <w:lang w:val="bg-BG" w:eastAsia="ar-SA"/>
        </w:rPr>
      </w:pPr>
      <w:r w:rsidRPr="00C11296">
        <w:rPr>
          <w:rFonts w:ascii="Times New Roman" w:eastAsia="Times New Roman" w:hAnsi="Times New Roman"/>
          <w:color w:val="000000"/>
          <w:spacing w:val="-5"/>
          <w:sz w:val="24"/>
          <w:szCs w:val="24"/>
          <w:lang w:val="bg-BG" w:eastAsia="ar-SA"/>
        </w:rPr>
        <w:t xml:space="preserve">Днес ______________ 20 _______ г., представители на Страните: </w:t>
      </w:r>
    </w:p>
    <w:p w:rsidR="00C11296" w:rsidRPr="00C11296" w:rsidRDefault="00C11296" w:rsidP="00C11296">
      <w:pPr>
        <w:shd w:val="clear" w:color="auto" w:fill="FFFFFF"/>
        <w:tabs>
          <w:tab w:val="left" w:pos="3060"/>
        </w:tabs>
        <w:suppressAutoHyphens/>
        <w:spacing w:after="0" w:line="240" w:lineRule="auto"/>
        <w:ind w:right="-57"/>
        <w:rPr>
          <w:rFonts w:ascii="Times New Roman" w:eastAsia="Times New Roman" w:hAnsi="Times New Roman"/>
          <w:b/>
          <w:color w:val="000000"/>
          <w:spacing w:val="-5"/>
          <w:sz w:val="24"/>
          <w:szCs w:val="24"/>
          <w:lang w:val="bg-BG" w:eastAsia="ar-SA"/>
        </w:rPr>
      </w:pPr>
    </w:p>
    <w:p w:rsidR="00C11296" w:rsidRPr="00C11296" w:rsidRDefault="00C11296" w:rsidP="00C11296">
      <w:pPr>
        <w:shd w:val="clear" w:color="auto" w:fill="FFFFFF"/>
        <w:tabs>
          <w:tab w:val="left" w:pos="3060"/>
        </w:tabs>
        <w:suppressAutoHyphens/>
        <w:spacing w:after="0" w:line="240" w:lineRule="auto"/>
        <w:ind w:right="-57"/>
        <w:rPr>
          <w:rFonts w:ascii="Times New Roman" w:eastAsia="Times New Roman" w:hAnsi="Times New Roman"/>
          <w:color w:val="000000"/>
          <w:spacing w:val="-5"/>
          <w:sz w:val="24"/>
          <w:szCs w:val="24"/>
          <w:lang w:val="bg-BG" w:eastAsia="ar-SA"/>
        </w:rPr>
      </w:pPr>
      <w:r w:rsidRPr="00C11296">
        <w:rPr>
          <w:rFonts w:ascii="Times New Roman" w:eastAsia="Times New Roman" w:hAnsi="Times New Roman"/>
          <w:b/>
          <w:color w:val="000000"/>
          <w:spacing w:val="-5"/>
          <w:sz w:val="24"/>
          <w:szCs w:val="24"/>
          <w:lang w:val="bg-BG" w:eastAsia="ar-SA"/>
        </w:rPr>
        <w:t>За Възложителя:</w:t>
      </w:r>
      <w:r w:rsidRPr="00C11296">
        <w:rPr>
          <w:rFonts w:ascii="Times New Roman" w:eastAsia="Times New Roman" w:hAnsi="Times New Roman"/>
          <w:color w:val="000000"/>
          <w:spacing w:val="-5"/>
          <w:sz w:val="24"/>
          <w:szCs w:val="24"/>
          <w:lang w:val="bg-BG" w:eastAsia="ar-SA"/>
        </w:rPr>
        <w:t xml:space="preserve"> Главна медицинска сестра ____________________________________________ </w:t>
      </w:r>
    </w:p>
    <w:p w:rsidR="00C11296" w:rsidRPr="00C11296" w:rsidRDefault="00C11296" w:rsidP="00C11296">
      <w:pPr>
        <w:shd w:val="clear" w:color="auto" w:fill="FFFFFF"/>
        <w:tabs>
          <w:tab w:val="left" w:pos="3060"/>
        </w:tabs>
        <w:suppressAutoHyphens/>
        <w:spacing w:after="0" w:line="240" w:lineRule="auto"/>
        <w:ind w:right="-57"/>
        <w:rPr>
          <w:rFonts w:ascii="Times New Roman" w:eastAsia="Times New Roman" w:hAnsi="Times New Roman"/>
          <w:color w:val="000000"/>
          <w:spacing w:val="-5"/>
          <w:sz w:val="24"/>
          <w:szCs w:val="24"/>
          <w:lang w:val="bg-BG" w:eastAsia="ar-SA"/>
        </w:rPr>
      </w:pPr>
    </w:p>
    <w:p w:rsidR="00C11296" w:rsidRPr="00C11296" w:rsidRDefault="00C11296" w:rsidP="00C11296">
      <w:pPr>
        <w:shd w:val="clear" w:color="auto" w:fill="FFFFFF"/>
        <w:tabs>
          <w:tab w:val="left" w:pos="3060"/>
        </w:tabs>
        <w:suppressAutoHyphens/>
        <w:spacing w:after="0" w:line="240" w:lineRule="auto"/>
        <w:ind w:right="-57"/>
        <w:rPr>
          <w:rFonts w:ascii="Times New Roman" w:eastAsia="Times New Roman" w:hAnsi="Times New Roman"/>
          <w:color w:val="000000"/>
          <w:spacing w:val="-5"/>
          <w:sz w:val="24"/>
          <w:szCs w:val="24"/>
          <w:lang w:val="bg-BG" w:eastAsia="ar-SA"/>
        </w:rPr>
      </w:pPr>
      <w:r w:rsidRPr="00C11296">
        <w:rPr>
          <w:rFonts w:ascii="Times New Roman" w:eastAsia="Times New Roman" w:hAnsi="Times New Roman"/>
          <w:b/>
          <w:color w:val="000000"/>
          <w:spacing w:val="-5"/>
          <w:sz w:val="24"/>
          <w:szCs w:val="24"/>
          <w:lang w:val="bg-BG" w:eastAsia="ar-SA"/>
        </w:rPr>
        <w:t>За Изпълнителя:</w:t>
      </w:r>
      <w:r w:rsidRPr="00C11296">
        <w:rPr>
          <w:rFonts w:ascii="Times New Roman" w:eastAsia="Times New Roman" w:hAnsi="Times New Roman"/>
          <w:color w:val="000000"/>
          <w:spacing w:val="-5"/>
          <w:sz w:val="24"/>
          <w:szCs w:val="24"/>
          <w:lang w:val="bg-BG" w:eastAsia="ar-SA"/>
        </w:rPr>
        <w:t xml:space="preserve"> ___________________________________________________________________</w:t>
      </w:r>
    </w:p>
    <w:p w:rsidR="00C11296" w:rsidRPr="00C11296" w:rsidRDefault="00C11296" w:rsidP="00C11296">
      <w:pPr>
        <w:shd w:val="clear" w:color="auto" w:fill="FFFFFF"/>
        <w:tabs>
          <w:tab w:val="left" w:pos="3060"/>
        </w:tabs>
        <w:suppressAutoHyphens/>
        <w:spacing w:after="0" w:line="240" w:lineRule="auto"/>
        <w:ind w:right="-57"/>
        <w:rPr>
          <w:rFonts w:ascii="Times New Roman" w:eastAsia="Times New Roman" w:hAnsi="Times New Roman"/>
          <w:color w:val="000000"/>
          <w:spacing w:val="-5"/>
          <w:sz w:val="24"/>
          <w:szCs w:val="24"/>
          <w:lang w:val="bg-BG" w:eastAsia="ar-SA"/>
        </w:rPr>
      </w:pPr>
    </w:p>
    <w:p w:rsidR="00C11296" w:rsidRPr="00C11296" w:rsidRDefault="00C11296" w:rsidP="00C11296">
      <w:pPr>
        <w:shd w:val="clear" w:color="auto" w:fill="FFFFFF"/>
        <w:tabs>
          <w:tab w:val="left" w:pos="3060"/>
        </w:tabs>
        <w:suppressAutoHyphens/>
        <w:spacing w:after="0" w:line="240" w:lineRule="auto"/>
        <w:ind w:right="-1"/>
        <w:jc w:val="both"/>
        <w:rPr>
          <w:rFonts w:ascii="Times New Roman" w:eastAsia="Times New Roman" w:hAnsi="Times New Roman"/>
          <w:b/>
          <w:color w:val="000000"/>
          <w:spacing w:val="-5"/>
          <w:sz w:val="24"/>
          <w:szCs w:val="24"/>
          <w:lang w:val="bg-BG" w:eastAsia="ar-SA"/>
        </w:rPr>
      </w:pPr>
    </w:p>
    <w:p w:rsidR="00C11296" w:rsidRPr="00C11296" w:rsidRDefault="00C11296" w:rsidP="00C11296">
      <w:pPr>
        <w:shd w:val="clear" w:color="auto" w:fill="FFFFFF"/>
        <w:tabs>
          <w:tab w:val="left" w:pos="3060"/>
        </w:tabs>
        <w:suppressAutoHyphens/>
        <w:spacing w:after="0" w:line="240" w:lineRule="auto"/>
        <w:ind w:right="-1"/>
        <w:jc w:val="both"/>
        <w:rPr>
          <w:rFonts w:ascii="Times New Roman" w:eastAsia="Times New Roman" w:hAnsi="Times New Roman"/>
          <w:color w:val="000000"/>
          <w:spacing w:val="-5"/>
          <w:sz w:val="24"/>
          <w:szCs w:val="24"/>
          <w:lang w:val="bg-BG" w:eastAsia="ar-SA"/>
        </w:rPr>
      </w:pPr>
      <w:r w:rsidRPr="00C11296">
        <w:rPr>
          <w:rFonts w:ascii="Times New Roman" w:eastAsia="Times New Roman" w:hAnsi="Times New Roman"/>
          <w:b/>
          <w:color w:val="000000"/>
          <w:spacing w:val="-5"/>
          <w:sz w:val="24"/>
          <w:szCs w:val="24"/>
          <w:lang w:val="bg-BG" w:eastAsia="ar-SA"/>
        </w:rPr>
        <w:t>КОНСТАТИРАХА</w:t>
      </w:r>
      <w:r w:rsidRPr="00C11296">
        <w:rPr>
          <w:rFonts w:ascii="Times New Roman" w:eastAsia="Times New Roman" w:hAnsi="Times New Roman"/>
          <w:color w:val="000000"/>
          <w:spacing w:val="-5"/>
          <w:sz w:val="24"/>
          <w:szCs w:val="24"/>
          <w:lang w:val="bg-BG" w:eastAsia="ar-SA"/>
        </w:rPr>
        <w:t>, че</w:t>
      </w:r>
    </w:p>
    <w:p w:rsidR="00C11296" w:rsidRPr="00C11296" w:rsidRDefault="00C11296" w:rsidP="00C11296">
      <w:pPr>
        <w:shd w:val="clear" w:color="auto" w:fill="FFFFFF"/>
        <w:tabs>
          <w:tab w:val="left" w:pos="3060"/>
        </w:tabs>
        <w:suppressAutoHyphens/>
        <w:spacing w:after="0" w:line="240" w:lineRule="auto"/>
        <w:ind w:right="-1"/>
        <w:jc w:val="both"/>
        <w:rPr>
          <w:rFonts w:ascii="Times New Roman" w:eastAsia="Times New Roman" w:hAnsi="Times New Roman"/>
          <w:color w:val="000000"/>
          <w:spacing w:val="-5"/>
          <w:sz w:val="24"/>
          <w:szCs w:val="24"/>
          <w:lang w:val="bg-BG" w:eastAsia="ar-SA"/>
        </w:rPr>
      </w:pPr>
      <w:r w:rsidRPr="00C11296">
        <w:rPr>
          <w:rFonts w:ascii="Times New Roman" w:eastAsia="Times New Roman" w:hAnsi="Times New Roman"/>
          <w:color w:val="000000"/>
          <w:spacing w:val="-5"/>
          <w:sz w:val="24"/>
          <w:szCs w:val="24"/>
          <w:lang w:val="bg-BG" w:eastAsia="ar-SA"/>
        </w:rPr>
        <w:t>през отчетния период/месец е извършена доставка на приготвена храна по диети за пациети, както следва:</w:t>
      </w:r>
    </w:p>
    <w:p w:rsidR="00C11296" w:rsidRPr="00C11296" w:rsidRDefault="00C11296" w:rsidP="00C11296">
      <w:pPr>
        <w:shd w:val="clear" w:color="auto" w:fill="FFFFFF"/>
        <w:tabs>
          <w:tab w:val="left" w:pos="284"/>
          <w:tab w:val="left" w:pos="3060"/>
        </w:tabs>
        <w:spacing w:after="0" w:line="240" w:lineRule="auto"/>
        <w:ind w:right="-57"/>
        <w:jc w:val="both"/>
        <w:rPr>
          <w:rFonts w:ascii="Times New Roman" w:eastAsia="Times New Roman" w:hAnsi="Times New Roman"/>
          <w:sz w:val="24"/>
          <w:szCs w:val="24"/>
          <w:lang w:val="bg-BG" w:eastAsia="ar-SA"/>
        </w:rPr>
      </w:pPr>
    </w:p>
    <w:tbl>
      <w:tblP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2"/>
        <w:gridCol w:w="1779"/>
        <w:gridCol w:w="5244"/>
      </w:tblGrid>
      <w:tr w:rsidR="0025253E" w:rsidRPr="00C11296" w:rsidTr="00C62120">
        <w:trPr>
          <w:trHeight w:val="124"/>
        </w:trPr>
        <w:tc>
          <w:tcPr>
            <w:tcW w:w="1072" w:type="dxa"/>
            <w:vMerge w:val="restart"/>
            <w:shd w:val="clear" w:color="auto" w:fill="F2F2F2" w:themeFill="background1" w:themeFillShade="F2"/>
            <w:vAlign w:val="center"/>
            <w:hideMark/>
          </w:tcPr>
          <w:p w:rsidR="0025253E" w:rsidRPr="00C11296" w:rsidRDefault="0025253E" w:rsidP="00C11296">
            <w:pPr>
              <w:spacing w:after="0" w:line="240" w:lineRule="auto"/>
              <w:ind w:right="-57"/>
              <w:jc w:val="center"/>
              <w:rPr>
                <w:rFonts w:ascii="Times New Roman" w:eastAsia="Times New Roman" w:hAnsi="Times New Roman"/>
                <w:b/>
                <w:color w:val="000000"/>
                <w:sz w:val="20"/>
                <w:szCs w:val="20"/>
                <w:lang w:val="bg-BG" w:eastAsia="bg-BG"/>
              </w:rPr>
            </w:pPr>
            <w:r w:rsidRPr="00C11296">
              <w:rPr>
                <w:rFonts w:ascii="Times New Roman" w:eastAsia="Times New Roman" w:hAnsi="Times New Roman"/>
                <w:b/>
                <w:color w:val="000000"/>
                <w:sz w:val="20"/>
                <w:szCs w:val="20"/>
                <w:lang w:val="bg-BG" w:eastAsia="bg-BG"/>
              </w:rPr>
              <w:t>№</w:t>
            </w:r>
          </w:p>
        </w:tc>
        <w:tc>
          <w:tcPr>
            <w:tcW w:w="1779" w:type="dxa"/>
            <w:vMerge w:val="restart"/>
            <w:tcBorders>
              <w:tl2br w:val="single" w:sz="4" w:space="0" w:color="auto"/>
            </w:tcBorders>
            <w:shd w:val="clear" w:color="auto" w:fill="F2F2F2" w:themeFill="background1" w:themeFillShade="F2"/>
            <w:vAlign w:val="center"/>
            <w:hideMark/>
          </w:tcPr>
          <w:p w:rsidR="0025253E" w:rsidRDefault="0025253E" w:rsidP="00BD4232">
            <w:pPr>
              <w:spacing w:after="0" w:line="240" w:lineRule="auto"/>
              <w:ind w:right="-57"/>
              <w:jc w:val="right"/>
              <w:rPr>
                <w:rFonts w:ascii="Times New Roman" w:eastAsia="Times New Roman" w:hAnsi="Times New Roman"/>
                <w:color w:val="000000"/>
                <w:sz w:val="20"/>
                <w:szCs w:val="20"/>
                <w:lang w:val="bg-BG" w:eastAsia="bg-BG"/>
              </w:rPr>
            </w:pPr>
            <w:r>
              <w:rPr>
                <w:rFonts w:ascii="Times New Roman" w:eastAsia="Times New Roman" w:hAnsi="Times New Roman"/>
                <w:color w:val="000000"/>
                <w:sz w:val="20"/>
                <w:szCs w:val="20"/>
                <w:lang w:val="bg-BG" w:eastAsia="bg-BG"/>
              </w:rPr>
              <w:t>Вид хранене</w:t>
            </w:r>
            <w:r w:rsidRPr="00974A83">
              <w:rPr>
                <w:rFonts w:ascii="Times New Roman" w:eastAsia="Times New Roman" w:hAnsi="Times New Roman"/>
                <w:color w:val="000000"/>
                <w:sz w:val="20"/>
                <w:szCs w:val="20"/>
                <w:lang w:val="bg-BG" w:eastAsia="bg-BG"/>
              </w:rPr>
              <w:t xml:space="preserve"> </w:t>
            </w:r>
          </w:p>
          <w:p w:rsidR="0025253E" w:rsidRDefault="0025253E" w:rsidP="00C11296">
            <w:pPr>
              <w:spacing w:after="0" w:line="240" w:lineRule="auto"/>
              <w:ind w:right="-57"/>
              <w:jc w:val="center"/>
              <w:rPr>
                <w:rFonts w:ascii="Times New Roman" w:eastAsia="Times New Roman" w:hAnsi="Times New Roman"/>
                <w:color w:val="000000"/>
                <w:sz w:val="20"/>
                <w:szCs w:val="20"/>
                <w:lang w:val="bg-BG" w:eastAsia="bg-BG"/>
              </w:rPr>
            </w:pPr>
          </w:p>
          <w:p w:rsidR="0025253E" w:rsidRDefault="0025253E" w:rsidP="00BD4232">
            <w:pPr>
              <w:spacing w:after="0" w:line="240" w:lineRule="auto"/>
              <w:ind w:right="-57"/>
              <w:rPr>
                <w:rFonts w:ascii="Times New Roman" w:eastAsia="Times New Roman" w:hAnsi="Times New Roman"/>
                <w:color w:val="000000"/>
                <w:sz w:val="20"/>
                <w:szCs w:val="20"/>
                <w:lang w:val="bg-BG" w:eastAsia="bg-BG"/>
              </w:rPr>
            </w:pPr>
          </w:p>
          <w:p w:rsidR="0025253E" w:rsidRPr="00974A83" w:rsidRDefault="0025253E" w:rsidP="00BD4232">
            <w:pPr>
              <w:spacing w:after="0" w:line="240" w:lineRule="auto"/>
              <w:ind w:right="-57"/>
              <w:rPr>
                <w:rFonts w:ascii="Times New Roman" w:eastAsia="Times New Roman" w:hAnsi="Times New Roman"/>
                <w:color w:val="000000"/>
                <w:sz w:val="20"/>
                <w:szCs w:val="20"/>
                <w:lang w:val="bg-BG" w:eastAsia="bg-BG"/>
              </w:rPr>
            </w:pPr>
            <w:r w:rsidRPr="00974A83">
              <w:rPr>
                <w:rFonts w:ascii="Times New Roman" w:eastAsia="Times New Roman" w:hAnsi="Times New Roman"/>
                <w:color w:val="000000"/>
                <w:sz w:val="20"/>
                <w:szCs w:val="20"/>
                <w:lang w:val="bg-BG" w:eastAsia="bg-BG"/>
              </w:rPr>
              <w:t>Клиника (отделение</w:t>
            </w:r>
            <w:r>
              <w:rPr>
                <w:rFonts w:ascii="Times New Roman" w:eastAsia="Times New Roman" w:hAnsi="Times New Roman"/>
                <w:color w:val="000000"/>
                <w:sz w:val="20"/>
                <w:szCs w:val="20"/>
                <w:lang w:val="bg-BG" w:eastAsia="bg-BG"/>
              </w:rPr>
              <w:t xml:space="preserve">) </w:t>
            </w:r>
          </w:p>
        </w:tc>
        <w:tc>
          <w:tcPr>
            <w:tcW w:w="5244" w:type="dxa"/>
            <w:shd w:val="clear" w:color="auto" w:fill="F2F2F2" w:themeFill="background1" w:themeFillShade="F2"/>
            <w:vAlign w:val="center"/>
            <w:hideMark/>
          </w:tcPr>
          <w:p w:rsidR="0025253E" w:rsidRDefault="0025253E" w:rsidP="00C11296">
            <w:pPr>
              <w:spacing w:after="0" w:line="240" w:lineRule="auto"/>
              <w:ind w:right="-57"/>
              <w:jc w:val="center"/>
              <w:rPr>
                <w:rFonts w:ascii="Times New Roman" w:eastAsia="Times New Roman" w:hAnsi="Times New Roman"/>
                <w:b/>
                <w:bCs/>
                <w:color w:val="000000"/>
                <w:sz w:val="20"/>
                <w:szCs w:val="20"/>
                <w:lang w:val="bg-BG" w:eastAsia="ar-SA"/>
              </w:rPr>
            </w:pPr>
            <w:r>
              <w:rPr>
                <w:rFonts w:ascii="Times New Roman" w:eastAsia="Times New Roman" w:hAnsi="Times New Roman"/>
                <w:b/>
                <w:bCs/>
                <w:color w:val="000000"/>
                <w:sz w:val="20"/>
                <w:szCs w:val="20"/>
                <w:lang w:val="bg-BG" w:eastAsia="ar-SA"/>
              </w:rPr>
              <w:t>Д</w:t>
            </w:r>
            <w:r w:rsidRPr="00C11296">
              <w:rPr>
                <w:rFonts w:ascii="Times New Roman" w:eastAsia="Times New Roman" w:hAnsi="Times New Roman"/>
                <w:b/>
                <w:bCs/>
                <w:color w:val="000000"/>
                <w:sz w:val="20"/>
                <w:szCs w:val="20"/>
                <w:lang w:val="en-GB" w:eastAsia="ar-SA"/>
              </w:rPr>
              <w:t>остав</w:t>
            </w:r>
            <w:r>
              <w:rPr>
                <w:rFonts w:ascii="Times New Roman" w:eastAsia="Times New Roman" w:hAnsi="Times New Roman"/>
                <w:b/>
                <w:bCs/>
                <w:color w:val="000000"/>
                <w:sz w:val="20"/>
                <w:szCs w:val="20"/>
                <w:lang w:val="bg-BG" w:eastAsia="ar-SA"/>
              </w:rPr>
              <w:t xml:space="preserve">ена </w:t>
            </w:r>
            <w:r w:rsidRPr="00C11296">
              <w:rPr>
                <w:rFonts w:ascii="Times New Roman" w:eastAsia="Times New Roman" w:hAnsi="Times New Roman"/>
                <w:b/>
                <w:bCs/>
                <w:color w:val="000000"/>
                <w:sz w:val="20"/>
                <w:szCs w:val="20"/>
                <w:lang w:val="en-GB" w:eastAsia="ar-SA"/>
              </w:rPr>
              <w:t>храна</w:t>
            </w:r>
            <w:r w:rsidRPr="00C11296">
              <w:rPr>
                <w:rFonts w:ascii="Times New Roman" w:eastAsia="Times New Roman" w:hAnsi="Times New Roman"/>
                <w:color w:val="000000"/>
                <w:sz w:val="20"/>
                <w:szCs w:val="20"/>
                <w:lang w:val="en-GB" w:eastAsia="ar-SA"/>
              </w:rPr>
              <w:t xml:space="preserve"> </w:t>
            </w:r>
            <w:r>
              <w:rPr>
                <w:rFonts w:ascii="Times New Roman" w:eastAsia="Times New Roman" w:hAnsi="Times New Roman"/>
                <w:color w:val="000000"/>
                <w:sz w:val="20"/>
                <w:szCs w:val="20"/>
                <w:lang w:val="bg-BG" w:eastAsia="ar-SA"/>
              </w:rPr>
              <w:t>(</w:t>
            </w:r>
            <w:r w:rsidRPr="00C11296">
              <w:rPr>
                <w:rFonts w:ascii="Times New Roman" w:eastAsia="Times New Roman" w:hAnsi="Times New Roman"/>
                <w:color w:val="000000"/>
                <w:sz w:val="20"/>
                <w:szCs w:val="20"/>
                <w:lang w:val="en-GB" w:eastAsia="ar-SA"/>
              </w:rPr>
              <w:t>закуска, обяд и вечеря</w:t>
            </w:r>
            <w:r>
              <w:rPr>
                <w:rFonts w:ascii="Times New Roman" w:eastAsia="Times New Roman" w:hAnsi="Times New Roman"/>
                <w:color w:val="000000"/>
                <w:sz w:val="20"/>
                <w:szCs w:val="20"/>
                <w:lang w:val="bg-BG" w:eastAsia="ar-SA"/>
              </w:rPr>
              <w:t>)</w:t>
            </w:r>
            <w:r w:rsidRPr="00C11296">
              <w:rPr>
                <w:rFonts w:ascii="Times New Roman" w:eastAsia="Times New Roman" w:hAnsi="Times New Roman"/>
                <w:color w:val="000000"/>
                <w:sz w:val="20"/>
                <w:szCs w:val="20"/>
                <w:lang w:val="en-GB" w:eastAsia="ar-SA"/>
              </w:rPr>
              <w:t xml:space="preserve"> </w:t>
            </w:r>
            <w:r>
              <w:rPr>
                <w:rFonts w:ascii="Times New Roman" w:eastAsia="Times New Roman" w:hAnsi="Times New Roman"/>
                <w:color w:val="000000"/>
                <w:sz w:val="20"/>
                <w:szCs w:val="20"/>
                <w:lang w:val="bg-BG" w:eastAsia="ar-SA"/>
              </w:rPr>
              <w:t xml:space="preserve">по </w:t>
            </w:r>
            <w:r w:rsidRPr="00C11296">
              <w:rPr>
                <w:rFonts w:ascii="Times New Roman" w:eastAsia="Times New Roman" w:hAnsi="Times New Roman"/>
                <w:color w:val="000000"/>
                <w:sz w:val="20"/>
                <w:szCs w:val="20"/>
                <w:lang w:val="en-GB" w:eastAsia="ar-SA"/>
              </w:rPr>
              <w:t xml:space="preserve">диети </w:t>
            </w:r>
            <w:r w:rsidRPr="00C11296">
              <w:rPr>
                <w:rFonts w:ascii="Times New Roman" w:eastAsia="Times New Roman" w:hAnsi="Times New Roman"/>
                <w:b/>
                <w:bCs/>
                <w:color w:val="000000"/>
                <w:sz w:val="20"/>
                <w:szCs w:val="20"/>
                <w:lang w:val="en-GB" w:eastAsia="ar-SA"/>
              </w:rPr>
              <w:t>от № 1 до № 15</w:t>
            </w:r>
            <w:r>
              <w:rPr>
                <w:rFonts w:ascii="Times New Roman" w:eastAsia="Times New Roman" w:hAnsi="Times New Roman"/>
                <w:b/>
                <w:bCs/>
                <w:color w:val="000000"/>
                <w:sz w:val="20"/>
                <w:szCs w:val="20"/>
                <w:lang w:val="bg-BG" w:eastAsia="ar-SA"/>
              </w:rPr>
              <w:t xml:space="preserve"> </w:t>
            </w:r>
          </w:p>
          <w:p w:rsidR="00C62120" w:rsidRPr="00C11296" w:rsidRDefault="00C62120" w:rsidP="00C11296">
            <w:pPr>
              <w:spacing w:after="0" w:line="240" w:lineRule="auto"/>
              <w:ind w:right="-57"/>
              <w:jc w:val="center"/>
              <w:rPr>
                <w:rFonts w:ascii="Times New Roman" w:eastAsia="Times New Roman" w:hAnsi="Times New Roman"/>
                <w:b/>
                <w:color w:val="000000"/>
                <w:sz w:val="20"/>
                <w:szCs w:val="20"/>
                <w:lang w:val="bg-BG" w:eastAsia="bg-BG"/>
              </w:rPr>
            </w:pPr>
            <w:r>
              <w:rPr>
                <w:rFonts w:ascii="Times New Roman" w:eastAsia="Times New Roman" w:hAnsi="Times New Roman"/>
                <w:b/>
                <w:bCs/>
                <w:color w:val="000000"/>
                <w:sz w:val="20"/>
                <w:szCs w:val="20"/>
                <w:lang w:val="bg-BG" w:eastAsia="ar-SA"/>
              </w:rPr>
              <w:t>Брой хранодни</w:t>
            </w:r>
          </w:p>
        </w:tc>
      </w:tr>
      <w:tr w:rsidR="0025253E" w:rsidRPr="00C11296" w:rsidTr="00C62120">
        <w:trPr>
          <w:gridAfter w:val="1"/>
          <w:wAfter w:w="5244" w:type="dxa"/>
          <w:trHeight w:val="230"/>
        </w:trPr>
        <w:tc>
          <w:tcPr>
            <w:tcW w:w="1072" w:type="dxa"/>
            <w:vMerge/>
            <w:shd w:val="clear" w:color="auto" w:fill="F2F2F2" w:themeFill="background1" w:themeFillShade="F2"/>
            <w:vAlign w:val="center"/>
          </w:tcPr>
          <w:p w:rsidR="0025253E" w:rsidRPr="00C11296" w:rsidRDefault="0025253E" w:rsidP="00C11296">
            <w:pPr>
              <w:spacing w:after="0" w:line="240" w:lineRule="auto"/>
              <w:ind w:right="-57"/>
              <w:jc w:val="center"/>
              <w:rPr>
                <w:rFonts w:ascii="Times New Roman" w:eastAsia="Times New Roman" w:hAnsi="Times New Roman"/>
                <w:color w:val="000000"/>
                <w:sz w:val="20"/>
                <w:szCs w:val="20"/>
                <w:lang w:val="bg-BG" w:eastAsia="bg-BG"/>
              </w:rPr>
            </w:pPr>
          </w:p>
        </w:tc>
        <w:tc>
          <w:tcPr>
            <w:tcW w:w="1779" w:type="dxa"/>
            <w:vMerge/>
            <w:tcBorders>
              <w:tl2br w:val="single" w:sz="4" w:space="0" w:color="auto"/>
            </w:tcBorders>
            <w:shd w:val="clear" w:color="auto" w:fill="F2F2F2" w:themeFill="background1" w:themeFillShade="F2"/>
            <w:vAlign w:val="center"/>
          </w:tcPr>
          <w:p w:rsidR="0025253E" w:rsidRPr="00C11296" w:rsidRDefault="0025253E" w:rsidP="00C11296">
            <w:pPr>
              <w:spacing w:after="0" w:line="240" w:lineRule="auto"/>
              <w:ind w:right="-57"/>
              <w:jc w:val="center"/>
              <w:rPr>
                <w:rFonts w:ascii="Times New Roman" w:eastAsia="Times New Roman" w:hAnsi="Times New Roman"/>
                <w:color w:val="000000"/>
                <w:sz w:val="20"/>
                <w:szCs w:val="20"/>
                <w:lang w:val="bg-BG" w:eastAsia="bg-BG"/>
              </w:rPr>
            </w:pPr>
          </w:p>
        </w:tc>
      </w:tr>
      <w:tr w:rsidR="0025253E" w:rsidRPr="00C11296" w:rsidTr="00C62120">
        <w:trPr>
          <w:trHeight w:val="124"/>
        </w:trPr>
        <w:tc>
          <w:tcPr>
            <w:tcW w:w="1072" w:type="dxa"/>
            <w:shd w:val="clear" w:color="auto" w:fill="F2F2F2" w:themeFill="background1" w:themeFillShade="F2"/>
            <w:vAlign w:val="center"/>
          </w:tcPr>
          <w:p w:rsidR="0025253E" w:rsidRPr="00C11296" w:rsidRDefault="00C62120" w:rsidP="00C11296">
            <w:pPr>
              <w:spacing w:after="0" w:line="240" w:lineRule="auto"/>
              <w:ind w:right="-57"/>
              <w:jc w:val="center"/>
              <w:rPr>
                <w:rFonts w:ascii="Times New Roman" w:eastAsia="Times New Roman" w:hAnsi="Times New Roman"/>
                <w:color w:val="000000"/>
                <w:sz w:val="20"/>
                <w:szCs w:val="20"/>
                <w:lang w:val="bg-BG" w:eastAsia="bg-BG"/>
              </w:rPr>
            </w:pPr>
            <w:r>
              <w:rPr>
                <w:rFonts w:ascii="Times New Roman" w:eastAsia="Times New Roman" w:hAnsi="Times New Roman"/>
                <w:color w:val="000000"/>
                <w:sz w:val="20"/>
                <w:szCs w:val="20"/>
                <w:lang w:val="bg-BG" w:eastAsia="bg-BG"/>
              </w:rPr>
              <w:t>Брой хранодми</w:t>
            </w:r>
            <w:r w:rsidR="0025253E" w:rsidRPr="00C11296">
              <w:rPr>
                <w:rFonts w:ascii="Times New Roman" w:eastAsia="Times New Roman" w:hAnsi="Times New Roman"/>
                <w:color w:val="000000"/>
                <w:sz w:val="20"/>
                <w:szCs w:val="20"/>
                <w:lang w:val="bg-BG" w:eastAsia="bg-BG"/>
              </w:rPr>
              <w:t>1</w:t>
            </w:r>
          </w:p>
        </w:tc>
        <w:tc>
          <w:tcPr>
            <w:tcW w:w="1779" w:type="dxa"/>
            <w:shd w:val="clear" w:color="auto" w:fill="F2F2F2" w:themeFill="background1" w:themeFillShade="F2"/>
            <w:vAlign w:val="center"/>
          </w:tcPr>
          <w:p w:rsidR="0025253E" w:rsidRPr="00C11296" w:rsidRDefault="0025253E" w:rsidP="00C11296">
            <w:pPr>
              <w:spacing w:after="0" w:line="240" w:lineRule="auto"/>
              <w:ind w:right="-57"/>
              <w:jc w:val="center"/>
              <w:rPr>
                <w:rFonts w:ascii="Times New Roman" w:eastAsia="Times New Roman" w:hAnsi="Times New Roman"/>
                <w:color w:val="000000"/>
                <w:sz w:val="20"/>
                <w:szCs w:val="20"/>
                <w:lang w:val="bg-BG" w:eastAsia="bg-BG"/>
              </w:rPr>
            </w:pPr>
            <w:r w:rsidRPr="00C11296">
              <w:rPr>
                <w:rFonts w:ascii="Times New Roman" w:eastAsia="Times New Roman" w:hAnsi="Times New Roman"/>
                <w:color w:val="000000"/>
                <w:sz w:val="20"/>
                <w:szCs w:val="20"/>
                <w:lang w:val="bg-BG" w:eastAsia="bg-BG"/>
              </w:rPr>
              <w:t>2</w:t>
            </w:r>
          </w:p>
        </w:tc>
        <w:tc>
          <w:tcPr>
            <w:tcW w:w="5244" w:type="dxa"/>
            <w:shd w:val="clear" w:color="auto" w:fill="F2F2F2" w:themeFill="background1" w:themeFillShade="F2"/>
            <w:vAlign w:val="center"/>
          </w:tcPr>
          <w:p w:rsidR="0025253E" w:rsidRPr="00C11296" w:rsidRDefault="0025253E" w:rsidP="00C11296">
            <w:pPr>
              <w:spacing w:after="0" w:line="240" w:lineRule="auto"/>
              <w:ind w:right="-57"/>
              <w:jc w:val="center"/>
              <w:rPr>
                <w:rFonts w:ascii="Times New Roman" w:eastAsia="Times New Roman" w:hAnsi="Times New Roman"/>
                <w:color w:val="000000"/>
                <w:sz w:val="20"/>
                <w:szCs w:val="20"/>
                <w:lang w:val="bg-BG" w:eastAsia="bg-BG"/>
              </w:rPr>
            </w:pPr>
            <w:r w:rsidRPr="00C11296">
              <w:rPr>
                <w:rFonts w:ascii="Times New Roman" w:eastAsia="Times New Roman" w:hAnsi="Times New Roman"/>
                <w:color w:val="000000"/>
                <w:sz w:val="20"/>
                <w:szCs w:val="20"/>
                <w:lang w:val="bg-BG" w:eastAsia="bg-BG"/>
              </w:rPr>
              <w:t>3</w:t>
            </w:r>
          </w:p>
        </w:tc>
      </w:tr>
      <w:tr w:rsidR="0025253E" w:rsidRPr="00C11296" w:rsidTr="00C62120">
        <w:trPr>
          <w:trHeight w:val="252"/>
        </w:trPr>
        <w:tc>
          <w:tcPr>
            <w:tcW w:w="1072" w:type="dxa"/>
            <w:shd w:val="clear" w:color="auto" w:fill="auto"/>
            <w:vAlign w:val="center"/>
            <w:hideMark/>
          </w:tcPr>
          <w:p w:rsidR="0025253E" w:rsidRPr="00C11296" w:rsidRDefault="0025253E" w:rsidP="00C11296">
            <w:pPr>
              <w:spacing w:after="0" w:line="240" w:lineRule="auto"/>
              <w:ind w:right="-57"/>
              <w:jc w:val="center"/>
              <w:rPr>
                <w:rFonts w:ascii="Times New Roman" w:eastAsia="Times New Roman" w:hAnsi="Times New Roman"/>
                <w:color w:val="000000"/>
                <w:sz w:val="20"/>
                <w:szCs w:val="20"/>
                <w:lang w:val="en-GB" w:eastAsia="bg-BG"/>
              </w:rPr>
            </w:pPr>
            <w:r w:rsidRPr="00C11296">
              <w:rPr>
                <w:rFonts w:ascii="Times New Roman" w:eastAsia="Times New Roman" w:hAnsi="Times New Roman"/>
                <w:color w:val="000000"/>
                <w:sz w:val="20"/>
                <w:szCs w:val="20"/>
                <w:lang w:val="en-GB" w:eastAsia="bg-BG"/>
              </w:rPr>
              <w:t>1.</w:t>
            </w:r>
          </w:p>
        </w:tc>
        <w:tc>
          <w:tcPr>
            <w:tcW w:w="1779" w:type="dxa"/>
            <w:shd w:val="clear" w:color="auto" w:fill="auto"/>
            <w:vAlign w:val="center"/>
            <w:hideMark/>
          </w:tcPr>
          <w:p w:rsidR="0025253E" w:rsidRPr="00C11296" w:rsidRDefault="0025253E" w:rsidP="00974A83">
            <w:pPr>
              <w:spacing w:after="0" w:line="240" w:lineRule="auto"/>
              <w:ind w:right="-57"/>
              <w:jc w:val="center"/>
              <w:rPr>
                <w:rFonts w:ascii="Times New Roman" w:eastAsia="Arial" w:hAnsi="Times New Roman"/>
                <w:bCs/>
                <w:sz w:val="20"/>
                <w:szCs w:val="20"/>
                <w:lang w:val="bg-BG" w:eastAsia="ar-SA"/>
              </w:rPr>
            </w:pPr>
          </w:p>
        </w:tc>
        <w:tc>
          <w:tcPr>
            <w:tcW w:w="5244" w:type="dxa"/>
            <w:shd w:val="clear" w:color="auto" w:fill="auto"/>
            <w:vAlign w:val="center"/>
          </w:tcPr>
          <w:p w:rsidR="0025253E" w:rsidRPr="00C11296" w:rsidRDefault="0025253E" w:rsidP="00974A83">
            <w:pPr>
              <w:spacing w:after="0" w:line="240" w:lineRule="auto"/>
              <w:ind w:right="-57"/>
              <w:jc w:val="center"/>
              <w:rPr>
                <w:rFonts w:ascii="Times New Roman" w:eastAsia="Times New Roman" w:hAnsi="Times New Roman"/>
                <w:color w:val="000000"/>
                <w:sz w:val="20"/>
                <w:szCs w:val="20"/>
                <w:lang w:val="bg-BG" w:eastAsia="bg-BG"/>
              </w:rPr>
            </w:pPr>
          </w:p>
        </w:tc>
      </w:tr>
      <w:tr w:rsidR="0025253E" w:rsidRPr="00C11296" w:rsidTr="00C62120">
        <w:trPr>
          <w:trHeight w:val="270"/>
        </w:trPr>
        <w:tc>
          <w:tcPr>
            <w:tcW w:w="1072" w:type="dxa"/>
            <w:shd w:val="clear" w:color="auto" w:fill="auto"/>
            <w:vAlign w:val="center"/>
            <w:hideMark/>
          </w:tcPr>
          <w:p w:rsidR="0025253E" w:rsidRPr="00C11296" w:rsidRDefault="0025253E" w:rsidP="00C11296">
            <w:pPr>
              <w:spacing w:after="0" w:line="240" w:lineRule="auto"/>
              <w:ind w:right="-57"/>
              <w:jc w:val="center"/>
              <w:rPr>
                <w:rFonts w:ascii="Times New Roman" w:eastAsia="Times New Roman" w:hAnsi="Times New Roman"/>
                <w:color w:val="000000"/>
                <w:sz w:val="20"/>
                <w:szCs w:val="20"/>
                <w:lang w:val="en-GB" w:eastAsia="bg-BG"/>
              </w:rPr>
            </w:pPr>
            <w:r w:rsidRPr="00C11296">
              <w:rPr>
                <w:rFonts w:ascii="Times New Roman" w:eastAsia="Times New Roman" w:hAnsi="Times New Roman"/>
                <w:color w:val="000000"/>
                <w:sz w:val="20"/>
                <w:szCs w:val="20"/>
                <w:lang w:val="en-GB" w:eastAsia="bg-BG"/>
              </w:rPr>
              <w:t>2.</w:t>
            </w:r>
          </w:p>
        </w:tc>
        <w:tc>
          <w:tcPr>
            <w:tcW w:w="1779" w:type="dxa"/>
            <w:shd w:val="clear" w:color="auto" w:fill="auto"/>
            <w:vAlign w:val="center"/>
            <w:hideMark/>
          </w:tcPr>
          <w:p w:rsidR="0025253E" w:rsidRPr="00C11296" w:rsidRDefault="0025253E" w:rsidP="00974A83">
            <w:pPr>
              <w:spacing w:after="0" w:line="240" w:lineRule="auto"/>
              <w:ind w:right="-57"/>
              <w:jc w:val="center"/>
              <w:rPr>
                <w:rFonts w:ascii="Times New Roman" w:eastAsia="Arial" w:hAnsi="Times New Roman"/>
                <w:bCs/>
                <w:sz w:val="20"/>
                <w:szCs w:val="20"/>
                <w:lang w:val="bg-BG" w:eastAsia="ar-SA"/>
              </w:rPr>
            </w:pPr>
          </w:p>
        </w:tc>
        <w:tc>
          <w:tcPr>
            <w:tcW w:w="5244" w:type="dxa"/>
            <w:shd w:val="clear" w:color="auto" w:fill="auto"/>
            <w:vAlign w:val="center"/>
          </w:tcPr>
          <w:p w:rsidR="0025253E" w:rsidRPr="00C11296" w:rsidRDefault="0025253E" w:rsidP="00974A83">
            <w:pPr>
              <w:spacing w:after="0" w:line="240" w:lineRule="auto"/>
              <w:ind w:right="-57"/>
              <w:jc w:val="center"/>
              <w:rPr>
                <w:rFonts w:ascii="Times New Roman" w:eastAsia="Times New Roman" w:hAnsi="Times New Roman"/>
                <w:color w:val="000000"/>
                <w:sz w:val="20"/>
                <w:szCs w:val="20"/>
                <w:lang w:val="bg-BG" w:eastAsia="bg-BG"/>
              </w:rPr>
            </w:pPr>
          </w:p>
        </w:tc>
      </w:tr>
      <w:tr w:rsidR="0025253E" w:rsidRPr="00C11296" w:rsidTr="00C62120">
        <w:trPr>
          <w:trHeight w:val="274"/>
        </w:trPr>
        <w:tc>
          <w:tcPr>
            <w:tcW w:w="1072" w:type="dxa"/>
            <w:shd w:val="clear" w:color="auto" w:fill="auto"/>
            <w:vAlign w:val="center"/>
            <w:hideMark/>
          </w:tcPr>
          <w:p w:rsidR="0025253E" w:rsidRPr="00C11296" w:rsidRDefault="0025253E" w:rsidP="00C11296">
            <w:pPr>
              <w:spacing w:after="0" w:line="240" w:lineRule="auto"/>
              <w:ind w:right="-57"/>
              <w:jc w:val="center"/>
              <w:rPr>
                <w:rFonts w:ascii="Times New Roman" w:eastAsia="Times New Roman" w:hAnsi="Times New Roman"/>
                <w:color w:val="000000"/>
                <w:sz w:val="20"/>
                <w:szCs w:val="20"/>
                <w:lang w:val="en-GB" w:eastAsia="bg-BG"/>
              </w:rPr>
            </w:pPr>
            <w:r w:rsidRPr="00C11296">
              <w:rPr>
                <w:rFonts w:ascii="Times New Roman" w:eastAsia="Times New Roman" w:hAnsi="Times New Roman"/>
                <w:color w:val="000000"/>
                <w:sz w:val="20"/>
                <w:szCs w:val="20"/>
                <w:lang w:val="en-GB" w:eastAsia="bg-BG"/>
              </w:rPr>
              <w:t>3.</w:t>
            </w:r>
          </w:p>
        </w:tc>
        <w:tc>
          <w:tcPr>
            <w:tcW w:w="1779" w:type="dxa"/>
            <w:shd w:val="clear" w:color="auto" w:fill="auto"/>
            <w:vAlign w:val="center"/>
            <w:hideMark/>
          </w:tcPr>
          <w:p w:rsidR="0025253E" w:rsidRPr="00C11296" w:rsidRDefault="0025253E" w:rsidP="00974A83">
            <w:pPr>
              <w:spacing w:after="0" w:line="240" w:lineRule="auto"/>
              <w:ind w:right="-57"/>
              <w:jc w:val="center"/>
              <w:rPr>
                <w:rFonts w:ascii="Times New Roman" w:eastAsia="Arial" w:hAnsi="Times New Roman"/>
                <w:bCs/>
                <w:sz w:val="20"/>
                <w:szCs w:val="20"/>
                <w:lang w:val="bg-BG" w:eastAsia="ar-SA"/>
              </w:rPr>
            </w:pPr>
          </w:p>
        </w:tc>
        <w:tc>
          <w:tcPr>
            <w:tcW w:w="5244" w:type="dxa"/>
            <w:shd w:val="clear" w:color="auto" w:fill="auto"/>
            <w:vAlign w:val="center"/>
          </w:tcPr>
          <w:p w:rsidR="0025253E" w:rsidRPr="00C11296" w:rsidRDefault="0025253E" w:rsidP="00974A83">
            <w:pPr>
              <w:spacing w:after="0" w:line="240" w:lineRule="auto"/>
              <w:ind w:right="-57"/>
              <w:jc w:val="center"/>
              <w:rPr>
                <w:rFonts w:ascii="Times New Roman" w:eastAsia="Times New Roman" w:hAnsi="Times New Roman"/>
                <w:color w:val="000000"/>
                <w:sz w:val="20"/>
                <w:szCs w:val="20"/>
                <w:lang w:val="bg-BG" w:eastAsia="bg-BG"/>
              </w:rPr>
            </w:pPr>
          </w:p>
        </w:tc>
      </w:tr>
      <w:tr w:rsidR="0025253E" w:rsidRPr="00C11296" w:rsidTr="00C62120">
        <w:trPr>
          <w:trHeight w:val="279"/>
        </w:trPr>
        <w:tc>
          <w:tcPr>
            <w:tcW w:w="1072" w:type="dxa"/>
            <w:shd w:val="clear" w:color="auto" w:fill="auto"/>
            <w:vAlign w:val="center"/>
          </w:tcPr>
          <w:p w:rsidR="0025253E" w:rsidRPr="00974A83" w:rsidRDefault="0025253E" w:rsidP="00C11296">
            <w:pPr>
              <w:spacing w:after="0" w:line="240" w:lineRule="auto"/>
              <w:ind w:right="-57"/>
              <w:jc w:val="center"/>
              <w:rPr>
                <w:rFonts w:ascii="Times New Roman" w:eastAsia="Times New Roman" w:hAnsi="Times New Roman"/>
                <w:color w:val="000000"/>
                <w:sz w:val="20"/>
                <w:szCs w:val="20"/>
                <w:lang w:val="bg-BG" w:eastAsia="bg-BG"/>
              </w:rPr>
            </w:pPr>
            <w:r>
              <w:rPr>
                <w:rFonts w:ascii="Times New Roman" w:eastAsia="Times New Roman" w:hAnsi="Times New Roman"/>
                <w:color w:val="000000"/>
                <w:sz w:val="20"/>
                <w:szCs w:val="20"/>
                <w:lang w:val="bg-BG" w:eastAsia="bg-BG"/>
              </w:rPr>
              <w:t>...</w:t>
            </w:r>
          </w:p>
        </w:tc>
        <w:tc>
          <w:tcPr>
            <w:tcW w:w="1779" w:type="dxa"/>
            <w:shd w:val="clear" w:color="auto" w:fill="auto"/>
            <w:vAlign w:val="center"/>
          </w:tcPr>
          <w:p w:rsidR="0025253E" w:rsidRPr="00C11296" w:rsidRDefault="0025253E" w:rsidP="00974A83">
            <w:pPr>
              <w:spacing w:after="0" w:line="240" w:lineRule="auto"/>
              <w:ind w:right="-57"/>
              <w:jc w:val="center"/>
              <w:rPr>
                <w:rFonts w:ascii="Times New Roman" w:eastAsia="Arial" w:hAnsi="Times New Roman"/>
                <w:bCs/>
                <w:sz w:val="20"/>
                <w:szCs w:val="20"/>
                <w:lang w:val="bg-BG" w:eastAsia="ar-SA"/>
              </w:rPr>
            </w:pPr>
          </w:p>
        </w:tc>
        <w:tc>
          <w:tcPr>
            <w:tcW w:w="5244" w:type="dxa"/>
            <w:shd w:val="clear" w:color="auto" w:fill="auto"/>
            <w:vAlign w:val="center"/>
          </w:tcPr>
          <w:p w:rsidR="0025253E" w:rsidRPr="00C11296" w:rsidRDefault="0025253E" w:rsidP="00974A83">
            <w:pPr>
              <w:spacing w:after="0" w:line="240" w:lineRule="auto"/>
              <w:ind w:right="-57"/>
              <w:jc w:val="center"/>
              <w:rPr>
                <w:rFonts w:ascii="Times New Roman" w:eastAsia="Times New Roman" w:hAnsi="Times New Roman"/>
                <w:color w:val="000000"/>
                <w:sz w:val="20"/>
                <w:szCs w:val="20"/>
                <w:lang w:val="bg-BG" w:eastAsia="bg-BG"/>
              </w:rPr>
            </w:pPr>
          </w:p>
        </w:tc>
      </w:tr>
      <w:tr w:rsidR="0025253E" w:rsidRPr="00C11296" w:rsidTr="00C62120">
        <w:trPr>
          <w:trHeight w:val="268"/>
        </w:trPr>
        <w:tc>
          <w:tcPr>
            <w:tcW w:w="1072" w:type="dxa"/>
            <w:shd w:val="clear" w:color="auto" w:fill="auto"/>
            <w:vAlign w:val="center"/>
          </w:tcPr>
          <w:p w:rsidR="0025253E" w:rsidRPr="00974A83" w:rsidRDefault="0025253E" w:rsidP="00C11296">
            <w:pPr>
              <w:spacing w:after="0" w:line="240" w:lineRule="auto"/>
              <w:ind w:right="-57"/>
              <w:jc w:val="center"/>
              <w:rPr>
                <w:rFonts w:ascii="Times New Roman" w:eastAsia="Times New Roman" w:hAnsi="Times New Roman"/>
                <w:color w:val="000000"/>
                <w:sz w:val="20"/>
                <w:szCs w:val="20"/>
                <w:lang w:val="bg-BG" w:eastAsia="bg-BG"/>
              </w:rPr>
            </w:pPr>
            <w:r>
              <w:rPr>
                <w:rFonts w:ascii="Times New Roman" w:eastAsia="Times New Roman" w:hAnsi="Times New Roman"/>
                <w:color w:val="000000"/>
                <w:sz w:val="20"/>
                <w:szCs w:val="20"/>
                <w:lang w:val="bg-BG" w:eastAsia="bg-BG"/>
              </w:rPr>
              <w:t>...</w:t>
            </w:r>
          </w:p>
        </w:tc>
        <w:tc>
          <w:tcPr>
            <w:tcW w:w="1779" w:type="dxa"/>
            <w:shd w:val="clear" w:color="auto" w:fill="auto"/>
            <w:vAlign w:val="center"/>
          </w:tcPr>
          <w:p w:rsidR="0025253E" w:rsidRPr="00C11296" w:rsidRDefault="0025253E" w:rsidP="00974A83">
            <w:pPr>
              <w:spacing w:after="0" w:line="240" w:lineRule="auto"/>
              <w:ind w:right="-57"/>
              <w:jc w:val="center"/>
              <w:rPr>
                <w:rFonts w:ascii="Times New Roman" w:eastAsia="Arial" w:hAnsi="Times New Roman"/>
                <w:bCs/>
                <w:sz w:val="20"/>
                <w:szCs w:val="20"/>
                <w:lang w:val="bg-BG" w:eastAsia="ar-SA"/>
              </w:rPr>
            </w:pPr>
          </w:p>
        </w:tc>
        <w:tc>
          <w:tcPr>
            <w:tcW w:w="5244" w:type="dxa"/>
            <w:shd w:val="clear" w:color="auto" w:fill="auto"/>
            <w:vAlign w:val="center"/>
          </w:tcPr>
          <w:p w:rsidR="0025253E" w:rsidRPr="00C11296" w:rsidRDefault="0025253E" w:rsidP="00974A83">
            <w:pPr>
              <w:spacing w:after="0" w:line="240" w:lineRule="auto"/>
              <w:ind w:right="-57"/>
              <w:jc w:val="center"/>
              <w:rPr>
                <w:rFonts w:ascii="Times New Roman" w:eastAsia="Times New Roman" w:hAnsi="Times New Roman"/>
                <w:color w:val="000000"/>
                <w:sz w:val="20"/>
                <w:szCs w:val="20"/>
                <w:lang w:val="bg-BG" w:eastAsia="bg-BG"/>
              </w:rPr>
            </w:pPr>
          </w:p>
        </w:tc>
      </w:tr>
      <w:tr w:rsidR="0025253E" w:rsidRPr="00C11296" w:rsidTr="00C62120">
        <w:trPr>
          <w:trHeight w:val="272"/>
        </w:trPr>
        <w:tc>
          <w:tcPr>
            <w:tcW w:w="1072" w:type="dxa"/>
            <w:shd w:val="clear" w:color="auto" w:fill="auto"/>
            <w:vAlign w:val="center"/>
            <w:hideMark/>
          </w:tcPr>
          <w:p w:rsidR="0025253E" w:rsidRPr="00C11296" w:rsidRDefault="0025253E" w:rsidP="00C11296">
            <w:pPr>
              <w:spacing w:after="0" w:line="240" w:lineRule="auto"/>
              <w:ind w:right="-57"/>
              <w:jc w:val="center"/>
              <w:rPr>
                <w:rFonts w:ascii="Times New Roman" w:eastAsia="Times New Roman" w:hAnsi="Times New Roman"/>
                <w:color w:val="000000"/>
                <w:sz w:val="20"/>
                <w:szCs w:val="20"/>
                <w:lang w:val="en-GB" w:eastAsia="bg-BG"/>
              </w:rPr>
            </w:pPr>
            <w:r>
              <w:rPr>
                <w:rFonts w:ascii="Times New Roman" w:eastAsia="Times New Roman" w:hAnsi="Times New Roman"/>
                <w:color w:val="000000"/>
                <w:sz w:val="20"/>
                <w:szCs w:val="20"/>
                <w:lang w:val="bg-BG" w:eastAsia="bg-BG"/>
              </w:rPr>
              <w:t>..</w:t>
            </w:r>
            <w:r w:rsidRPr="00C11296">
              <w:rPr>
                <w:rFonts w:ascii="Times New Roman" w:eastAsia="Times New Roman" w:hAnsi="Times New Roman"/>
                <w:color w:val="000000"/>
                <w:sz w:val="20"/>
                <w:szCs w:val="20"/>
                <w:lang w:val="en-GB" w:eastAsia="bg-BG"/>
              </w:rPr>
              <w:t>.</w:t>
            </w:r>
          </w:p>
        </w:tc>
        <w:tc>
          <w:tcPr>
            <w:tcW w:w="1779" w:type="dxa"/>
            <w:shd w:val="clear" w:color="auto" w:fill="auto"/>
            <w:vAlign w:val="center"/>
          </w:tcPr>
          <w:p w:rsidR="0025253E" w:rsidRPr="00C11296" w:rsidRDefault="0025253E" w:rsidP="00974A83">
            <w:pPr>
              <w:spacing w:after="0" w:line="240" w:lineRule="auto"/>
              <w:ind w:right="-57"/>
              <w:jc w:val="center"/>
              <w:rPr>
                <w:rFonts w:ascii="Times New Roman" w:eastAsia="Arial" w:hAnsi="Times New Roman"/>
                <w:bCs/>
                <w:sz w:val="20"/>
                <w:szCs w:val="20"/>
                <w:lang w:val="bg-BG" w:eastAsia="ar-SA"/>
              </w:rPr>
            </w:pPr>
          </w:p>
        </w:tc>
        <w:tc>
          <w:tcPr>
            <w:tcW w:w="5244" w:type="dxa"/>
            <w:shd w:val="clear" w:color="auto" w:fill="auto"/>
            <w:vAlign w:val="center"/>
          </w:tcPr>
          <w:p w:rsidR="0025253E" w:rsidRPr="00C11296" w:rsidRDefault="0025253E" w:rsidP="00974A83">
            <w:pPr>
              <w:spacing w:after="0" w:line="240" w:lineRule="auto"/>
              <w:ind w:right="-57"/>
              <w:jc w:val="center"/>
              <w:rPr>
                <w:rFonts w:ascii="Times New Roman" w:eastAsia="Times New Roman" w:hAnsi="Times New Roman"/>
                <w:color w:val="000000"/>
                <w:sz w:val="20"/>
                <w:szCs w:val="20"/>
                <w:lang w:val="bg-BG" w:eastAsia="bg-BG"/>
              </w:rPr>
            </w:pPr>
          </w:p>
        </w:tc>
      </w:tr>
      <w:tr w:rsidR="0025253E" w:rsidRPr="00C11296" w:rsidTr="00C62120">
        <w:trPr>
          <w:trHeight w:val="506"/>
        </w:trPr>
        <w:tc>
          <w:tcPr>
            <w:tcW w:w="2851" w:type="dxa"/>
            <w:gridSpan w:val="2"/>
            <w:shd w:val="clear" w:color="auto" w:fill="auto"/>
            <w:vAlign w:val="center"/>
          </w:tcPr>
          <w:p w:rsidR="0025253E" w:rsidRPr="00C11296" w:rsidRDefault="0025253E" w:rsidP="00974A83">
            <w:pPr>
              <w:spacing w:after="0" w:line="240" w:lineRule="auto"/>
              <w:ind w:right="-57"/>
              <w:jc w:val="right"/>
              <w:rPr>
                <w:rFonts w:ascii="Times New Roman" w:eastAsia="Arial" w:hAnsi="Times New Roman"/>
                <w:bCs/>
                <w:sz w:val="20"/>
                <w:szCs w:val="20"/>
                <w:lang w:val="bg-BG" w:eastAsia="ar-SA"/>
              </w:rPr>
            </w:pPr>
            <w:r>
              <w:rPr>
                <w:rFonts w:ascii="Times New Roman" w:eastAsia="Arial" w:hAnsi="Times New Roman"/>
                <w:bCs/>
                <w:sz w:val="20"/>
                <w:szCs w:val="20"/>
                <w:lang w:val="bg-BG" w:eastAsia="ar-SA"/>
              </w:rPr>
              <w:t>Общ брой хранодни за отчетния период:</w:t>
            </w:r>
          </w:p>
        </w:tc>
        <w:tc>
          <w:tcPr>
            <w:tcW w:w="5244" w:type="dxa"/>
            <w:shd w:val="clear" w:color="auto" w:fill="D9D9D9" w:themeFill="background1" w:themeFillShade="D9"/>
            <w:vAlign w:val="center"/>
          </w:tcPr>
          <w:p w:rsidR="0025253E" w:rsidRPr="00C11296" w:rsidRDefault="0025253E" w:rsidP="00974A83">
            <w:pPr>
              <w:spacing w:after="0" w:line="240" w:lineRule="auto"/>
              <w:ind w:right="-57"/>
              <w:jc w:val="center"/>
              <w:rPr>
                <w:rFonts w:ascii="Times New Roman" w:eastAsia="Times New Roman" w:hAnsi="Times New Roman"/>
                <w:color w:val="000000"/>
                <w:sz w:val="20"/>
                <w:szCs w:val="20"/>
                <w:lang w:val="bg-BG" w:eastAsia="bg-BG"/>
              </w:rPr>
            </w:pPr>
          </w:p>
        </w:tc>
      </w:tr>
    </w:tbl>
    <w:p w:rsidR="00C11296" w:rsidRPr="00C11296" w:rsidRDefault="00C11296" w:rsidP="00C11296">
      <w:pPr>
        <w:tabs>
          <w:tab w:val="left" w:pos="284"/>
          <w:tab w:val="left" w:pos="426"/>
          <w:tab w:val="left" w:pos="993"/>
          <w:tab w:val="left" w:pos="3060"/>
        </w:tabs>
        <w:suppressAutoHyphens/>
        <w:spacing w:after="0" w:line="240" w:lineRule="auto"/>
        <w:ind w:right="-57"/>
        <w:jc w:val="both"/>
        <w:rPr>
          <w:rFonts w:ascii="Times New Roman" w:eastAsia="Times New Roman" w:hAnsi="Times New Roman"/>
          <w:sz w:val="20"/>
          <w:szCs w:val="20"/>
          <w:lang w:val="bg-BG" w:eastAsia="ar-SA"/>
        </w:rPr>
      </w:pPr>
    </w:p>
    <w:p w:rsidR="00C11296" w:rsidRPr="00C11296" w:rsidRDefault="00C11296" w:rsidP="00C11296">
      <w:pPr>
        <w:shd w:val="clear" w:color="auto" w:fill="FFFFFF"/>
        <w:tabs>
          <w:tab w:val="left" w:pos="284"/>
          <w:tab w:val="left" w:pos="426"/>
          <w:tab w:val="left" w:pos="567"/>
          <w:tab w:val="left" w:pos="851"/>
          <w:tab w:val="left" w:pos="3060"/>
        </w:tabs>
        <w:spacing w:after="0" w:line="240" w:lineRule="auto"/>
        <w:ind w:right="-57"/>
        <w:jc w:val="both"/>
        <w:rPr>
          <w:rFonts w:ascii="Times New Roman" w:eastAsia="Times New Roman" w:hAnsi="Times New Roman"/>
          <w:color w:val="000000"/>
          <w:spacing w:val="-2"/>
          <w:sz w:val="24"/>
          <w:szCs w:val="24"/>
          <w:lang w:val="bg-BG" w:eastAsia="ar-SA"/>
        </w:rPr>
      </w:pPr>
    </w:p>
    <w:p w:rsidR="00C11296" w:rsidRPr="00C11296" w:rsidRDefault="00C11296" w:rsidP="00C11296">
      <w:pPr>
        <w:shd w:val="clear" w:color="auto" w:fill="FFFFFF"/>
        <w:tabs>
          <w:tab w:val="left" w:pos="284"/>
          <w:tab w:val="left" w:pos="426"/>
          <w:tab w:val="left" w:pos="567"/>
          <w:tab w:val="left" w:pos="851"/>
          <w:tab w:val="left" w:pos="3060"/>
        </w:tabs>
        <w:spacing w:after="0" w:line="240" w:lineRule="auto"/>
        <w:ind w:right="-57"/>
        <w:jc w:val="both"/>
        <w:rPr>
          <w:rFonts w:ascii="Times New Roman" w:eastAsia="Times New Roman" w:hAnsi="Times New Roman"/>
          <w:color w:val="000000"/>
          <w:spacing w:val="-2"/>
          <w:sz w:val="24"/>
          <w:szCs w:val="24"/>
          <w:lang w:val="bg-BG" w:eastAsia="ar-SA"/>
        </w:rPr>
      </w:pPr>
    </w:p>
    <w:tbl>
      <w:tblPr>
        <w:tblStyle w:val="TableGrid1"/>
        <w:tblW w:w="0" w:type="auto"/>
        <w:tblLook w:val="04A0" w:firstRow="1" w:lastRow="0" w:firstColumn="1" w:lastColumn="0" w:noHBand="0" w:noVBand="1"/>
      </w:tblPr>
      <w:tblGrid>
        <w:gridCol w:w="4878"/>
        <w:gridCol w:w="4751"/>
      </w:tblGrid>
      <w:tr w:rsidR="00C11296" w:rsidRPr="00C11296" w:rsidTr="00C11296">
        <w:tc>
          <w:tcPr>
            <w:tcW w:w="5098" w:type="dxa"/>
          </w:tcPr>
          <w:p w:rsidR="00D20EFE" w:rsidRDefault="00D20EFE" w:rsidP="00C11296">
            <w:pPr>
              <w:shd w:val="clear" w:color="auto" w:fill="FFFFFF"/>
              <w:suppressAutoHyphens/>
              <w:spacing w:after="0" w:line="240" w:lineRule="auto"/>
              <w:ind w:right="-57"/>
              <w:jc w:val="both"/>
              <w:rPr>
                <w:color w:val="000000"/>
                <w:spacing w:val="-2"/>
                <w:sz w:val="24"/>
                <w:szCs w:val="24"/>
                <w:lang w:val="bg-BG" w:eastAsia="ar-SA"/>
              </w:rPr>
            </w:pPr>
          </w:p>
          <w:p w:rsidR="00C11296" w:rsidRPr="00C11296" w:rsidRDefault="00D20EFE" w:rsidP="00C11296">
            <w:pPr>
              <w:shd w:val="clear" w:color="auto" w:fill="FFFFFF"/>
              <w:suppressAutoHyphens/>
              <w:spacing w:after="0" w:line="240" w:lineRule="auto"/>
              <w:ind w:right="-57"/>
              <w:jc w:val="both"/>
              <w:rPr>
                <w:color w:val="000000"/>
                <w:spacing w:val="-2"/>
                <w:sz w:val="24"/>
                <w:szCs w:val="24"/>
                <w:lang w:val="bg-BG" w:eastAsia="ar-SA"/>
              </w:rPr>
            </w:pPr>
            <w:r w:rsidRPr="00C11296">
              <w:rPr>
                <w:color w:val="000000"/>
                <w:spacing w:val="-2"/>
                <w:sz w:val="24"/>
                <w:szCs w:val="24"/>
                <w:lang w:val="bg-BG" w:eastAsia="ar-SA"/>
              </w:rPr>
              <w:t xml:space="preserve">Представител на Изпълнителя </w:t>
            </w:r>
            <w:r w:rsidRPr="00C11296">
              <w:rPr>
                <w:i/>
                <w:color w:val="000000"/>
                <w:spacing w:val="-2"/>
                <w:sz w:val="24"/>
                <w:szCs w:val="24"/>
                <w:lang w:val="bg-BG" w:eastAsia="ar-SA"/>
              </w:rPr>
              <w:t>(подпис)</w:t>
            </w:r>
            <w:r w:rsidRPr="00C11296">
              <w:rPr>
                <w:color w:val="000000"/>
                <w:spacing w:val="-2"/>
                <w:sz w:val="24"/>
                <w:szCs w:val="24"/>
                <w:lang w:val="bg-BG" w:eastAsia="ar-SA"/>
              </w:rPr>
              <w:t>:</w:t>
            </w:r>
          </w:p>
          <w:p w:rsidR="00C11296" w:rsidRPr="00C11296" w:rsidRDefault="00C11296" w:rsidP="00C11296">
            <w:pPr>
              <w:shd w:val="clear" w:color="auto" w:fill="FFFFFF"/>
              <w:suppressAutoHyphens/>
              <w:spacing w:after="0" w:line="240" w:lineRule="auto"/>
              <w:ind w:right="-57"/>
              <w:jc w:val="both"/>
              <w:rPr>
                <w:color w:val="000000"/>
                <w:spacing w:val="-2"/>
                <w:sz w:val="24"/>
                <w:szCs w:val="24"/>
                <w:lang w:val="bg-BG" w:eastAsia="ar-SA"/>
              </w:rPr>
            </w:pPr>
          </w:p>
        </w:tc>
        <w:tc>
          <w:tcPr>
            <w:tcW w:w="4962" w:type="dxa"/>
          </w:tcPr>
          <w:p w:rsidR="00D20EFE" w:rsidRDefault="00D20EFE" w:rsidP="00D20EFE">
            <w:pPr>
              <w:shd w:val="clear" w:color="auto" w:fill="FFFFFF"/>
              <w:suppressAutoHyphens/>
              <w:spacing w:after="0" w:line="240" w:lineRule="auto"/>
              <w:ind w:right="-57"/>
              <w:jc w:val="both"/>
              <w:rPr>
                <w:color w:val="000000"/>
                <w:spacing w:val="-2"/>
                <w:sz w:val="24"/>
                <w:szCs w:val="24"/>
                <w:lang w:val="bg-BG" w:eastAsia="ar-SA"/>
              </w:rPr>
            </w:pPr>
          </w:p>
          <w:p w:rsidR="00D20EFE" w:rsidRPr="00C11296" w:rsidRDefault="00D20EFE" w:rsidP="00D20EFE">
            <w:pPr>
              <w:shd w:val="clear" w:color="auto" w:fill="FFFFFF"/>
              <w:suppressAutoHyphens/>
              <w:spacing w:after="0" w:line="240" w:lineRule="auto"/>
              <w:ind w:right="-57"/>
              <w:jc w:val="both"/>
              <w:rPr>
                <w:color w:val="000000"/>
                <w:spacing w:val="-2"/>
                <w:sz w:val="24"/>
                <w:szCs w:val="24"/>
                <w:lang w:val="bg-BG" w:eastAsia="ar-SA"/>
              </w:rPr>
            </w:pPr>
            <w:r w:rsidRPr="00C11296">
              <w:rPr>
                <w:color w:val="000000"/>
                <w:spacing w:val="-2"/>
                <w:sz w:val="24"/>
                <w:szCs w:val="24"/>
                <w:lang w:val="bg-BG" w:eastAsia="ar-SA"/>
              </w:rPr>
              <w:t xml:space="preserve">Представител на Възложителя </w:t>
            </w:r>
            <w:r w:rsidRPr="00C11296">
              <w:rPr>
                <w:i/>
                <w:color w:val="000000"/>
                <w:spacing w:val="-2"/>
                <w:sz w:val="24"/>
                <w:szCs w:val="24"/>
                <w:lang w:val="bg-BG" w:eastAsia="ar-SA"/>
              </w:rPr>
              <w:t>(подпис)</w:t>
            </w:r>
            <w:r w:rsidRPr="00C11296">
              <w:rPr>
                <w:color w:val="000000"/>
                <w:spacing w:val="-2"/>
                <w:sz w:val="24"/>
                <w:szCs w:val="24"/>
                <w:lang w:val="bg-BG" w:eastAsia="ar-SA"/>
              </w:rPr>
              <w:t>:</w:t>
            </w:r>
          </w:p>
          <w:p w:rsidR="00C11296" w:rsidRPr="00C11296" w:rsidRDefault="00D20EFE" w:rsidP="00C11296">
            <w:pPr>
              <w:shd w:val="clear" w:color="auto" w:fill="FFFFFF"/>
              <w:suppressAutoHyphens/>
              <w:spacing w:after="0" w:line="240" w:lineRule="auto"/>
              <w:ind w:right="-57"/>
              <w:jc w:val="both"/>
              <w:rPr>
                <w:color w:val="000000"/>
                <w:spacing w:val="-2"/>
                <w:sz w:val="24"/>
                <w:szCs w:val="24"/>
                <w:lang w:val="bg-BG" w:eastAsia="ar-SA"/>
              </w:rPr>
            </w:pPr>
            <w:r w:rsidRPr="00C11296">
              <w:rPr>
                <w:color w:val="000000"/>
                <w:spacing w:val="-2"/>
                <w:sz w:val="24"/>
                <w:szCs w:val="24"/>
                <w:lang w:val="bg-BG" w:eastAsia="ar-SA"/>
              </w:rPr>
              <w:t>/Главна медицинска сестра/</w:t>
            </w:r>
          </w:p>
        </w:tc>
      </w:tr>
    </w:tbl>
    <w:p w:rsidR="00C11296" w:rsidRPr="00C11296" w:rsidRDefault="00C11296" w:rsidP="00C11296">
      <w:pPr>
        <w:shd w:val="clear" w:color="auto" w:fill="FFFFFF"/>
        <w:suppressAutoHyphens/>
        <w:spacing w:after="0" w:line="240" w:lineRule="auto"/>
        <w:ind w:right="-57"/>
        <w:jc w:val="both"/>
        <w:rPr>
          <w:rFonts w:ascii="Times New Roman" w:eastAsia="Times New Roman" w:hAnsi="Times New Roman"/>
          <w:color w:val="000000"/>
          <w:spacing w:val="-2"/>
          <w:sz w:val="16"/>
          <w:szCs w:val="16"/>
          <w:lang w:val="bg-BG" w:eastAsia="ar-SA"/>
        </w:rPr>
      </w:pPr>
    </w:p>
    <w:p w:rsidR="008C5898" w:rsidRPr="00C11296" w:rsidRDefault="008C5898" w:rsidP="00C11296">
      <w:pPr>
        <w:rPr>
          <w:lang w:val="bg-BG"/>
        </w:rPr>
      </w:pPr>
    </w:p>
    <w:sectPr w:rsidR="008C5898" w:rsidRPr="00C11296" w:rsidSect="00B42A61">
      <w:headerReference w:type="default" r:id="rId68"/>
      <w:footerReference w:type="default" r:id="rId69"/>
      <w:pgSz w:w="11906" w:h="16838"/>
      <w:pgMar w:top="1417" w:right="991"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75E" w:rsidRDefault="0017675E" w:rsidP="00363734">
      <w:pPr>
        <w:spacing w:after="0" w:line="240" w:lineRule="auto"/>
      </w:pPr>
      <w:r>
        <w:separator/>
      </w:r>
    </w:p>
  </w:endnote>
  <w:endnote w:type="continuationSeparator" w:id="0">
    <w:p w:rsidR="0017675E" w:rsidRDefault="0017675E" w:rsidP="0036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452187"/>
      <w:docPartObj>
        <w:docPartGallery w:val="Page Numbers (Bottom of Page)"/>
        <w:docPartUnique/>
      </w:docPartObj>
    </w:sdtPr>
    <w:sdtEndPr>
      <w:rPr>
        <w:rFonts w:ascii="Times New Roman" w:hAnsi="Times New Roman"/>
        <w:i/>
        <w:color w:val="7F7F7F" w:themeColor="background1" w:themeShade="7F"/>
        <w:spacing w:val="60"/>
        <w:sz w:val="20"/>
        <w:szCs w:val="20"/>
      </w:rPr>
    </w:sdtEndPr>
    <w:sdtContent>
      <w:p w:rsidR="00EF658A" w:rsidRPr="00B42A61" w:rsidRDefault="00EF658A">
        <w:pPr>
          <w:pStyle w:val="Footer"/>
          <w:pBdr>
            <w:top w:val="single" w:sz="4" w:space="1" w:color="D9D9D9" w:themeColor="background1" w:themeShade="D9"/>
          </w:pBdr>
          <w:jc w:val="right"/>
          <w:rPr>
            <w:rFonts w:ascii="Times New Roman" w:hAnsi="Times New Roman"/>
            <w:i/>
            <w:sz w:val="20"/>
            <w:szCs w:val="20"/>
          </w:rPr>
        </w:pPr>
        <w:r w:rsidRPr="00B42A61">
          <w:rPr>
            <w:rFonts w:ascii="Times New Roman" w:hAnsi="Times New Roman"/>
            <w:i/>
            <w:sz w:val="20"/>
            <w:szCs w:val="20"/>
          </w:rPr>
          <w:fldChar w:fldCharType="begin"/>
        </w:r>
        <w:r w:rsidRPr="00B42A61">
          <w:rPr>
            <w:rFonts w:ascii="Times New Roman" w:hAnsi="Times New Roman"/>
            <w:i/>
            <w:sz w:val="20"/>
            <w:szCs w:val="20"/>
          </w:rPr>
          <w:instrText xml:space="preserve"> PAGE   \* MERGEFORMAT </w:instrText>
        </w:r>
        <w:r w:rsidRPr="00B42A61">
          <w:rPr>
            <w:rFonts w:ascii="Times New Roman" w:hAnsi="Times New Roman"/>
            <w:i/>
            <w:sz w:val="20"/>
            <w:szCs w:val="20"/>
          </w:rPr>
          <w:fldChar w:fldCharType="separate"/>
        </w:r>
        <w:r w:rsidR="00C60D61">
          <w:rPr>
            <w:rFonts w:ascii="Times New Roman" w:hAnsi="Times New Roman"/>
            <w:i/>
            <w:noProof/>
            <w:sz w:val="20"/>
            <w:szCs w:val="20"/>
          </w:rPr>
          <w:t>10</w:t>
        </w:r>
        <w:r w:rsidRPr="00B42A61">
          <w:rPr>
            <w:rFonts w:ascii="Times New Roman" w:hAnsi="Times New Roman"/>
            <w:i/>
            <w:noProof/>
            <w:sz w:val="20"/>
            <w:szCs w:val="20"/>
          </w:rPr>
          <w:fldChar w:fldCharType="end"/>
        </w:r>
        <w:r w:rsidRPr="00B42A61">
          <w:rPr>
            <w:rFonts w:ascii="Times New Roman" w:hAnsi="Times New Roman"/>
            <w:i/>
            <w:sz w:val="20"/>
            <w:szCs w:val="20"/>
          </w:rPr>
          <w:t xml:space="preserve"> | </w:t>
        </w:r>
        <w:r w:rsidRPr="00B42A61">
          <w:rPr>
            <w:rFonts w:ascii="Times New Roman" w:hAnsi="Times New Roman"/>
            <w:i/>
            <w:color w:val="7F7F7F" w:themeColor="background1" w:themeShade="7F"/>
            <w:spacing w:val="60"/>
            <w:sz w:val="20"/>
            <w:szCs w:val="20"/>
          </w:rPr>
          <w:t>Страница</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75E" w:rsidRDefault="0017675E" w:rsidP="00363734">
      <w:pPr>
        <w:spacing w:after="0" w:line="240" w:lineRule="auto"/>
      </w:pPr>
      <w:r>
        <w:separator/>
      </w:r>
    </w:p>
  </w:footnote>
  <w:footnote w:type="continuationSeparator" w:id="0">
    <w:p w:rsidR="0017675E" w:rsidRDefault="0017675E" w:rsidP="00363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8A" w:rsidRDefault="00EF658A">
    <w:pPr>
      <w:pStyle w:val="Header"/>
    </w:pPr>
    <w:r>
      <w:rPr>
        <w:noProof/>
        <w:lang w:val="en-US"/>
      </w:rPr>
      <mc:AlternateContent>
        <mc:Choice Requires="wps">
          <w:drawing>
            <wp:anchor distT="45720" distB="45720" distL="114300" distR="114300" simplePos="0" relativeHeight="251659264" behindDoc="0" locked="0" layoutInCell="1" allowOverlap="1">
              <wp:simplePos x="0" y="0"/>
              <wp:positionH relativeFrom="column">
                <wp:posOffset>-46990</wp:posOffset>
              </wp:positionH>
              <wp:positionV relativeFrom="paragraph">
                <wp:posOffset>-88265</wp:posOffset>
              </wp:positionV>
              <wp:extent cx="6102985" cy="258445"/>
              <wp:effectExtent l="10795" t="8890" r="10795"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258445"/>
                      </a:xfrm>
                      <a:prstGeom prst="rect">
                        <a:avLst/>
                      </a:prstGeom>
                      <a:solidFill>
                        <a:srgbClr val="FFFFFF"/>
                      </a:solidFill>
                      <a:ln w="9525">
                        <a:solidFill>
                          <a:srgbClr val="000000"/>
                        </a:solidFill>
                        <a:miter lim="800000"/>
                        <a:headEnd/>
                        <a:tailEnd/>
                      </a:ln>
                    </wps:spPr>
                    <wps:txbx>
                      <w:txbxContent>
                        <w:p w:rsidR="00EF658A" w:rsidRPr="00C675BE" w:rsidRDefault="00EF658A" w:rsidP="00C675BE">
                          <w:pPr>
                            <w:jc w:val="center"/>
                            <w:rPr>
                              <w:rFonts w:ascii="Times New Roman" w:hAnsi="Times New Roman"/>
                            </w:rPr>
                          </w:pPr>
                          <w:r w:rsidRPr="00C675BE">
                            <w:rPr>
                              <w:rFonts w:ascii="Times New Roman" w:hAnsi="Times New Roman"/>
                              <w:lang w:val="bg-BG"/>
                            </w:rPr>
                            <w:t>ПРОЕКТ</w:t>
                          </w:r>
                          <w:r>
                            <w:rPr>
                              <w:rFonts w:ascii="Times New Roman" w:hAnsi="Times New Roman"/>
                              <w:lang w:val="bg-BG"/>
                            </w:rPr>
                            <w:t xml:space="preserve"> на</w:t>
                          </w:r>
                          <w:r w:rsidRPr="00C675BE">
                            <w:rPr>
                              <w:rFonts w:ascii="Times New Roman" w:hAnsi="Times New Roman"/>
                              <w:lang w:val="bg-BG"/>
                            </w:rPr>
                            <w:t xml:space="preserve"> ДОГОВОР ЗА ОБЩЕСТВЕНА ПОРЪЧКА ПО РЕДА НА ЗОП</w:t>
                          </w:r>
                          <w:r>
                            <w:rPr>
                              <w:rFonts w:ascii="Times New Roman" w:hAnsi="Times New Roman"/>
                              <w:lang w:val="bg-BG"/>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pt;margin-top:-6.95pt;width:480.55pt;height:2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">
              <v:textbox>
                <w:txbxContent>
                  <w:p w:rsidR="00EF658A" w:rsidRPr="00C675BE" w:rsidRDefault="00EF658A" w:rsidP="00C675BE">
                    <w:pPr>
                      <w:jc w:val="center"/>
                      <w:rPr>
                        <w:rFonts w:ascii="Times New Roman" w:hAnsi="Times New Roman"/>
                      </w:rPr>
                    </w:pPr>
                    <w:r w:rsidRPr="00C675BE">
                      <w:rPr>
                        <w:rFonts w:ascii="Times New Roman" w:hAnsi="Times New Roman"/>
                        <w:lang w:val="bg-BG"/>
                      </w:rPr>
                      <w:t>ПРОЕКТ</w:t>
                    </w:r>
                    <w:r>
                      <w:rPr>
                        <w:rFonts w:ascii="Times New Roman" w:hAnsi="Times New Roman"/>
                        <w:lang w:val="bg-BG"/>
                      </w:rPr>
                      <w:t xml:space="preserve"> на</w:t>
                    </w:r>
                    <w:r w:rsidRPr="00C675BE">
                      <w:rPr>
                        <w:rFonts w:ascii="Times New Roman" w:hAnsi="Times New Roman"/>
                        <w:lang w:val="bg-BG"/>
                      </w:rPr>
                      <w:t xml:space="preserve"> ДОГОВОР ЗА ОБЩЕСТВЕНА ПОРЪЧКА ПО РЕДА НА ЗОП</w:t>
                    </w:r>
                    <w:r>
                      <w:rPr>
                        <w:rFonts w:ascii="Times New Roman" w:hAnsi="Times New Roman"/>
                        <w:lang w:val="bg-BG"/>
                      </w:rPr>
                      <w:t>/</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5C05"/>
    <w:multiLevelType w:val="multilevel"/>
    <w:tmpl w:val="0A162C3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30C607E"/>
    <w:multiLevelType w:val="multilevel"/>
    <w:tmpl w:val="31D8B9EA"/>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4BE651A"/>
    <w:multiLevelType w:val="multilevel"/>
    <w:tmpl w:val="54BE6B0E"/>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9532D6F"/>
    <w:multiLevelType w:val="multilevel"/>
    <w:tmpl w:val="54BE6B0E"/>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9F7516C"/>
    <w:multiLevelType w:val="multilevel"/>
    <w:tmpl w:val="B656AC04"/>
    <w:lvl w:ilvl="0">
      <w:start w:val="4"/>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5" w15:restartNumberingAfterBreak="0">
    <w:nsid w:val="26314D41"/>
    <w:multiLevelType w:val="multilevel"/>
    <w:tmpl w:val="457C32E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vertAlign w:val="baseline"/>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1D1530A"/>
    <w:multiLevelType w:val="multilevel"/>
    <w:tmpl w:val="D9FE6014"/>
    <w:lvl w:ilvl="0">
      <w:start w:val="3"/>
      <w:numFmt w:val="decimal"/>
      <w:lvlText w:val="%1."/>
      <w:lvlJc w:val="left"/>
      <w:pPr>
        <w:ind w:left="360" w:hanging="360"/>
      </w:pPr>
      <w:rPr>
        <w:rFonts w:hint="default"/>
      </w:rPr>
    </w:lvl>
    <w:lvl w:ilvl="1">
      <w:start w:val="1"/>
      <w:numFmt w:val="decimal"/>
      <w:lvlText w:val="%1.%2."/>
      <w:lvlJc w:val="left"/>
      <w:pPr>
        <w:ind w:left="4341" w:hanging="360"/>
      </w:pPr>
      <w:rPr>
        <w:rFonts w:hint="default"/>
        <w:b w:val="0"/>
      </w:rPr>
    </w:lvl>
    <w:lvl w:ilvl="2">
      <w:start w:val="1"/>
      <w:numFmt w:val="decimal"/>
      <w:lvlText w:val="%1.%2.%3."/>
      <w:lvlJc w:val="left"/>
      <w:pPr>
        <w:ind w:left="8682" w:hanging="720"/>
      </w:pPr>
      <w:rPr>
        <w:rFonts w:hint="default"/>
      </w:rPr>
    </w:lvl>
    <w:lvl w:ilvl="3">
      <w:start w:val="1"/>
      <w:numFmt w:val="decimal"/>
      <w:lvlText w:val="%1.%2.%3.%4."/>
      <w:lvlJc w:val="left"/>
      <w:pPr>
        <w:ind w:left="12663" w:hanging="720"/>
      </w:pPr>
      <w:rPr>
        <w:rFonts w:hint="default"/>
      </w:rPr>
    </w:lvl>
    <w:lvl w:ilvl="4">
      <w:start w:val="1"/>
      <w:numFmt w:val="decimal"/>
      <w:lvlText w:val="%1.%2.%3.%4.%5."/>
      <w:lvlJc w:val="left"/>
      <w:pPr>
        <w:ind w:left="17004" w:hanging="1080"/>
      </w:pPr>
      <w:rPr>
        <w:rFonts w:hint="default"/>
      </w:rPr>
    </w:lvl>
    <w:lvl w:ilvl="5">
      <w:start w:val="1"/>
      <w:numFmt w:val="decimal"/>
      <w:lvlText w:val="%1.%2.%3.%4.%5.%6."/>
      <w:lvlJc w:val="left"/>
      <w:pPr>
        <w:ind w:left="20985" w:hanging="1080"/>
      </w:pPr>
      <w:rPr>
        <w:rFonts w:hint="default"/>
      </w:rPr>
    </w:lvl>
    <w:lvl w:ilvl="6">
      <w:start w:val="1"/>
      <w:numFmt w:val="decimal"/>
      <w:lvlText w:val="%1.%2.%3.%4.%5.%6.%7."/>
      <w:lvlJc w:val="left"/>
      <w:pPr>
        <w:ind w:left="25326" w:hanging="1440"/>
      </w:pPr>
      <w:rPr>
        <w:rFonts w:hint="default"/>
      </w:rPr>
    </w:lvl>
    <w:lvl w:ilvl="7">
      <w:start w:val="1"/>
      <w:numFmt w:val="decimal"/>
      <w:lvlText w:val="%1.%2.%3.%4.%5.%6.%7.%8."/>
      <w:lvlJc w:val="left"/>
      <w:pPr>
        <w:ind w:left="29307" w:hanging="1440"/>
      </w:pPr>
      <w:rPr>
        <w:rFonts w:hint="default"/>
      </w:rPr>
    </w:lvl>
    <w:lvl w:ilvl="8">
      <w:start w:val="1"/>
      <w:numFmt w:val="decimal"/>
      <w:lvlText w:val="%1.%2.%3.%4.%5.%6.%7.%8.%9."/>
      <w:lvlJc w:val="left"/>
      <w:pPr>
        <w:ind w:left="-31888" w:hanging="1800"/>
      </w:pPr>
      <w:rPr>
        <w:rFonts w:hint="default"/>
      </w:rPr>
    </w:lvl>
  </w:abstractNum>
  <w:abstractNum w:abstractNumId="7" w15:restartNumberingAfterBreak="0">
    <w:nsid w:val="32C20387"/>
    <w:multiLevelType w:val="multilevel"/>
    <w:tmpl w:val="0C46191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B901AE4"/>
    <w:multiLevelType w:val="multilevel"/>
    <w:tmpl w:val="8D1027FE"/>
    <w:lvl w:ilvl="0">
      <w:start w:val="14"/>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15:restartNumberingAfterBreak="0">
    <w:nsid w:val="550C6563"/>
    <w:multiLevelType w:val="multilevel"/>
    <w:tmpl w:val="54BE6B0E"/>
    <w:lvl w:ilvl="0">
      <w:start w:val="2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76B5B32"/>
    <w:multiLevelType w:val="multilevel"/>
    <w:tmpl w:val="54BE6B0E"/>
    <w:lvl w:ilvl="0">
      <w:start w:val="17"/>
      <w:numFmt w:val="decimal"/>
      <w:lvlText w:val="%1."/>
      <w:lvlJc w:val="left"/>
      <w:pPr>
        <w:ind w:left="480" w:hanging="480"/>
      </w:pPr>
      <w:rPr>
        <w:rFonts w:hint="default"/>
        <w:b w:val="0"/>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2" w15:restartNumberingAfterBreak="0">
    <w:nsid w:val="5D2E71AA"/>
    <w:multiLevelType w:val="multilevel"/>
    <w:tmpl w:val="6D302FE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5D3D3781"/>
    <w:multiLevelType w:val="multilevel"/>
    <w:tmpl w:val="1026F55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D9025BE"/>
    <w:multiLevelType w:val="hybridMultilevel"/>
    <w:tmpl w:val="45426FC6"/>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15:restartNumberingAfterBreak="0">
    <w:nsid w:val="5E1F247E"/>
    <w:multiLevelType w:val="multilevel"/>
    <w:tmpl w:val="5AC8153E"/>
    <w:lvl w:ilvl="0">
      <w:start w:val="7"/>
      <w:numFmt w:val="decimal"/>
      <w:lvlText w:val="%1."/>
      <w:lvlJc w:val="left"/>
      <w:pPr>
        <w:ind w:left="360" w:hanging="360"/>
      </w:pPr>
      <w:rPr>
        <w:rFonts w:hint="default"/>
        <w:b w:val="0"/>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16" w15:restartNumberingAfterBreak="0">
    <w:nsid w:val="645B5528"/>
    <w:multiLevelType w:val="multilevel"/>
    <w:tmpl w:val="54BE6B0E"/>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66483771"/>
    <w:multiLevelType w:val="multilevel"/>
    <w:tmpl w:val="8BEA2674"/>
    <w:lvl w:ilvl="0">
      <w:start w:val="16"/>
      <w:numFmt w:val="decimal"/>
      <w:lvlText w:val="%1."/>
      <w:lvlJc w:val="left"/>
      <w:pPr>
        <w:ind w:left="480" w:hanging="480"/>
      </w:pPr>
      <w:rPr>
        <w:rFonts w:hint="default"/>
      </w:rPr>
    </w:lvl>
    <w:lvl w:ilvl="1">
      <w:start w:val="1"/>
      <w:numFmt w:val="decimal"/>
      <w:lvlText w:val="%1.%2."/>
      <w:lvlJc w:val="left"/>
      <w:pPr>
        <w:ind w:left="1047" w:hanging="480"/>
      </w:pPr>
      <w:rPr>
        <w:rFonts w:ascii="Times New Roman" w:hAnsi="Times New Roman" w:cs="Times New Roman"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3DB5E1A"/>
    <w:multiLevelType w:val="multilevel"/>
    <w:tmpl w:val="9BFECBC2"/>
    <w:lvl w:ilvl="0">
      <w:start w:val="1"/>
      <w:numFmt w:val="upperRoman"/>
      <w:lvlText w:val="%1."/>
      <w:lvlJc w:val="left"/>
      <w:pPr>
        <w:ind w:left="3981" w:hanging="720"/>
      </w:pPr>
      <w:rPr>
        <w:rFonts w:hint="default"/>
      </w:rPr>
    </w:lvl>
    <w:lvl w:ilvl="1">
      <w:start w:val="1"/>
      <w:numFmt w:val="bullet"/>
      <w:lvlText w:val=""/>
      <w:lvlJc w:val="left"/>
      <w:pPr>
        <w:ind w:left="644" w:hanging="360"/>
      </w:pPr>
      <w:rPr>
        <w:rFonts w:ascii="Wingdings" w:hAnsi="Wingding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19" w15:restartNumberingAfterBreak="0">
    <w:nsid w:val="75FD30FF"/>
    <w:multiLevelType w:val="multilevel"/>
    <w:tmpl w:val="54BE6B0E"/>
    <w:lvl w:ilvl="0">
      <w:start w:val="1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6881E46"/>
    <w:multiLevelType w:val="multilevel"/>
    <w:tmpl w:val="4864839E"/>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8651CD8"/>
    <w:multiLevelType w:val="multilevel"/>
    <w:tmpl w:val="14DCB8DC"/>
    <w:lvl w:ilvl="0">
      <w:start w:val="1"/>
      <w:numFmt w:val="upperRoman"/>
      <w:lvlText w:val="%1."/>
      <w:lvlJc w:val="left"/>
      <w:pPr>
        <w:ind w:left="3981"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22" w15:restartNumberingAfterBreak="0">
    <w:nsid w:val="789D01F3"/>
    <w:multiLevelType w:val="multilevel"/>
    <w:tmpl w:val="54BE6B0E"/>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B5D6578"/>
    <w:multiLevelType w:val="hybridMultilevel"/>
    <w:tmpl w:val="111A87DA"/>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F147DCD"/>
    <w:multiLevelType w:val="hybridMultilevel"/>
    <w:tmpl w:val="5EC8A81C"/>
    <w:lvl w:ilvl="0" w:tplc="C8C49B10">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num w:numId="1">
    <w:abstractNumId w:val="21"/>
  </w:num>
  <w:num w:numId="2">
    <w:abstractNumId w:val="8"/>
  </w:num>
  <w:num w:numId="3">
    <w:abstractNumId w:val="24"/>
  </w:num>
  <w:num w:numId="4">
    <w:abstractNumId w:val="6"/>
  </w:num>
  <w:num w:numId="5">
    <w:abstractNumId w:val="4"/>
  </w:num>
  <w:num w:numId="6">
    <w:abstractNumId w:val="12"/>
  </w:num>
  <w:num w:numId="7">
    <w:abstractNumId w:val="23"/>
  </w:num>
  <w:num w:numId="8">
    <w:abstractNumId w:val="18"/>
  </w:num>
  <w:num w:numId="9">
    <w:abstractNumId w:val="15"/>
  </w:num>
  <w:num w:numId="10">
    <w:abstractNumId w:val="7"/>
  </w:num>
  <w:num w:numId="11">
    <w:abstractNumId w:val="13"/>
  </w:num>
  <w:num w:numId="12">
    <w:abstractNumId w:val="20"/>
  </w:num>
  <w:num w:numId="13">
    <w:abstractNumId w:val="0"/>
  </w:num>
  <w:num w:numId="14">
    <w:abstractNumId w:val="1"/>
  </w:num>
  <w:num w:numId="15">
    <w:abstractNumId w:val="16"/>
  </w:num>
  <w:num w:numId="16">
    <w:abstractNumId w:val="9"/>
  </w:num>
  <w:num w:numId="17">
    <w:abstractNumId w:val="3"/>
  </w:num>
  <w:num w:numId="18">
    <w:abstractNumId w:val="17"/>
  </w:num>
  <w:num w:numId="19">
    <w:abstractNumId w:val="11"/>
  </w:num>
  <w:num w:numId="20">
    <w:abstractNumId w:val="2"/>
  </w:num>
  <w:num w:numId="21">
    <w:abstractNumId w:val="19"/>
  </w:num>
  <w:num w:numId="22">
    <w:abstractNumId w:val="22"/>
  </w:num>
  <w:num w:numId="23">
    <w:abstractNumId w:val="10"/>
  </w:num>
  <w:num w:numId="24">
    <w:abstractNumId w:val="5"/>
  </w:num>
  <w:num w:numId="2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34"/>
    <w:rsid w:val="000068CE"/>
    <w:rsid w:val="00007039"/>
    <w:rsid w:val="00010924"/>
    <w:rsid w:val="00015535"/>
    <w:rsid w:val="00053DC3"/>
    <w:rsid w:val="00061079"/>
    <w:rsid w:val="00063715"/>
    <w:rsid w:val="00067E9C"/>
    <w:rsid w:val="000804F2"/>
    <w:rsid w:val="00087BAF"/>
    <w:rsid w:val="00092BED"/>
    <w:rsid w:val="000B6812"/>
    <w:rsid w:val="000C3F9D"/>
    <w:rsid w:val="000E2714"/>
    <w:rsid w:val="000E6E24"/>
    <w:rsid w:val="000F7EF9"/>
    <w:rsid w:val="00104349"/>
    <w:rsid w:val="00107792"/>
    <w:rsid w:val="001141BC"/>
    <w:rsid w:val="00121152"/>
    <w:rsid w:val="00121421"/>
    <w:rsid w:val="00163D7D"/>
    <w:rsid w:val="0016654F"/>
    <w:rsid w:val="001737FD"/>
    <w:rsid w:val="00175ECF"/>
    <w:rsid w:val="00175F53"/>
    <w:rsid w:val="0017675E"/>
    <w:rsid w:val="001B12EA"/>
    <w:rsid w:val="001B418A"/>
    <w:rsid w:val="001E2644"/>
    <w:rsid w:val="001F1E55"/>
    <w:rsid w:val="00204057"/>
    <w:rsid w:val="00214C83"/>
    <w:rsid w:val="00222E5A"/>
    <w:rsid w:val="00230E99"/>
    <w:rsid w:val="00231667"/>
    <w:rsid w:val="0025253E"/>
    <w:rsid w:val="00255AA9"/>
    <w:rsid w:val="00263482"/>
    <w:rsid w:val="00274849"/>
    <w:rsid w:val="00277BF9"/>
    <w:rsid w:val="00280186"/>
    <w:rsid w:val="0028794D"/>
    <w:rsid w:val="00287EB6"/>
    <w:rsid w:val="002971E2"/>
    <w:rsid w:val="002C751F"/>
    <w:rsid w:val="002D33BB"/>
    <w:rsid w:val="002D69E6"/>
    <w:rsid w:val="002D7866"/>
    <w:rsid w:val="002F2948"/>
    <w:rsid w:val="00306CC9"/>
    <w:rsid w:val="00315A5D"/>
    <w:rsid w:val="00330E57"/>
    <w:rsid w:val="00332B1F"/>
    <w:rsid w:val="003408D9"/>
    <w:rsid w:val="00353944"/>
    <w:rsid w:val="00363734"/>
    <w:rsid w:val="0038109C"/>
    <w:rsid w:val="00391F93"/>
    <w:rsid w:val="00395356"/>
    <w:rsid w:val="003A0F27"/>
    <w:rsid w:val="003B72E9"/>
    <w:rsid w:val="003C0ADB"/>
    <w:rsid w:val="003C40E4"/>
    <w:rsid w:val="003C7978"/>
    <w:rsid w:val="003D380A"/>
    <w:rsid w:val="003D3AFA"/>
    <w:rsid w:val="003E3A3E"/>
    <w:rsid w:val="003F7E73"/>
    <w:rsid w:val="00400D88"/>
    <w:rsid w:val="00402323"/>
    <w:rsid w:val="00435458"/>
    <w:rsid w:val="004406BF"/>
    <w:rsid w:val="00465B34"/>
    <w:rsid w:val="00466502"/>
    <w:rsid w:val="00491329"/>
    <w:rsid w:val="004B4303"/>
    <w:rsid w:val="004B5AEC"/>
    <w:rsid w:val="004E1AC4"/>
    <w:rsid w:val="004E20AE"/>
    <w:rsid w:val="004E3CB6"/>
    <w:rsid w:val="00500042"/>
    <w:rsid w:val="00503A0C"/>
    <w:rsid w:val="00507D4E"/>
    <w:rsid w:val="00570A31"/>
    <w:rsid w:val="005776DD"/>
    <w:rsid w:val="00582FFE"/>
    <w:rsid w:val="005A0402"/>
    <w:rsid w:val="005C3215"/>
    <w:rsid w:val="005C4C22"/>
    <w:rsid w:val="005C5A97"/>
    <w:rsid w:val="005C77D6"/>
    <w:rsid w:val="005F6BB2"/>
    <w:rsid w:val="00611B07"/>
    <w:rsid w:val="00631474"/>
    <w:rsid w:val="00634D4A"/>
    <w:rsid w:val="006375FA"/>
    <w:rsid w:val="00637E3A"/>
    <w:rsid w:val="006520A2"/>
    <w:rsid w:val="00672D1B"/>
    <w:rsid w:val="00690F2C"/>
    <w:rsid w:val="00690F7B"/>
    <w:rsid w:val="0069401F"/>
    <w:rsid w:val="006B30B8"/>
    <w:rsid w:val="006B35FA"/>
    <w:rsid w:val="006B63EF"/>
    <w:rsid w:val="006C053D"/>
    <w:rsid w:val="006C2E65"/>
    <w:rsid w:val="006D1D68"/>
    <w:rsid w:val="006F4365"/>
    <w:rsid w:val="006F723B"/>
    <w:rsid w:val="00701003"/>
    <w:rsid w:val="007255CA"/>
    <w:rsid w:val="00731103"/>
    <w:rsid w:val="00736DB2"/>
    <w:rsid w:val="00762ECC"/>
    <w:rsid w:val="0079040C"/>
    <w:rsid w:val="007B0D21"/>
    <w:rsid w:val="007B5F9D"/>
    <w:rsid w:val="007D722D"/>
    <w:rsid w:val="007E45E8"/>
    <w:rsid w:val="007E74F0"/>
    <w:rsid w:val="00810DEE"/>
    <w:rsid w:val="008241E5"/>
    <w:rsid w:val="00831D58"/>
    <w:rsid w:val="008510E7"/>
    <w:rsid w:val="00861CB3"/>
    <w:rsid w:val="008710DD"/>
    <w:rsid w:val="0087738C"/>
    <w:rsid w:val="00877903"/>
    <w:rsid w:val="00886DBD"/>
    <w:rsid w:val="00887779"/>
    <w:rsid w:val="008B31BC"/>
    <w:rsid w:val="008C5898"/>
    <w:rsid w:val="008E4F74"/>
    <w:rsid w:val="00906B94"/>
    <w:rsid w:val="009124AF"/>
    <w:rsid w:val="009469DF"/>
    <w:rsid w:val="00955DEA"/>
    <w:rsid w:val="0096033C"/>
    <w:rsid w:val="009603D0"/>
    <w:rsid w:val="0096268A"/>
    <w:rsid w:val="00965839"/>
    <w:rsid w:val="00974A83"/>
    <w:rsid w:val="00990E8A"/>
    <w:rsid w:val="009A2EB4"/>
    <w:rsid w:val="009B7097"/>
    <w:rsid w:val="009C1095"/>
    <w:rsid w:val="009C6CDA"/>
    <w:rsid w:val="009C7669"/>
    <w:rsid w:val="009E0F7B"/>
    <w:rsid w:val="009E763D"/>
    <w:rsid w:val="009F0B11"/>
    <w:rsid w:val="009F118D"/>
    <w:rsid w:val="00A00022"/>
    <w:rsid w:val="00A00371"/>
    <w:rsid w:val="00A12487"/>
    <w:rsid w:val="00A126E8"/>
    <w:rsid w:val="00A25082"/>
    <w:rsid w:val="00A42BF2"/>
    <w:rsid w:val="00A43C5B"/>
    <w:rsid w:val="00A441B2"/>
    <w:rsid w:val="00A50378"/>
    <w:rsid w:val="00A546D1"/>
    <w:rsid w:val="00A610B1"/>
    <w:rsid w:val="00A65BC7"/>
    <w:rsid w:val="00A65C9B"/>
    <w:rsid w:val="00A674D6"/>
    <w:rsid w:val="00A70F92"/>
    <w:rsid w:val="00A72F4E"/>
    <w:rsid w:val="00A72FC3"/>
    <w:rsid w:val="00A95F63"/>
    <w:rsid w:val="00A96544"/>
    <w:rsid w:val="00AB14A0"/>
    <w:rsid w:val="00AC1180"/>
    <w:rsid w:val="00AC2B7C"/>
    <w:rsid w:val="00AC3C2F"/>
    <w:rsid w:val="00AC5A8A"/>
    <w:rsid w:val="00B20364"/>
    <w:rsid w:val="00B369BB"/>
    <w:rsid w:val="00B429F4"/>
    <w:rsid w:val="00B42A61"/>
    <w:rsid w:val="00B52A8B"/>
    <w:rsid w:val="00B538CF"/>
    <w:rsid w:val="00B71F8B"/>
    <w:rsid w:val="00B92EA1"/>
    <w:rsid w:val="00BB2292"/>
    <w:rsid w:val="00BB5920"/>
    <w:rsid w:val="00BB644E"/>
    <w:rsid w:val="00BC2F7F"/>
    <w:rsid w:val="00BC33F4"/>
    <w:rsid w:val="00BD2405"/>
    <w:rsid w:val="00BD4232"/>
    <w:rsid w:val="00BD4AFC"/>
    <w:rsid w:val="00BD78B5"/>
    <w:rsid w:val="00BE7F63"/>
    <w:rsid w:val="00BF008A"/>
    <w:rsid w:val="00C0736E"/>
    <w:rsid w:val="00C11296"/>
    <w:rsid w:val="00C40CE3"/>
    <w:rsid w:val="00C457E7"/>
    <w:rsid w:val="00C50003"/>
    <w:rsid w:val="00C60D61"/>
    <w:rsid w:val="00C62120"/>
    <w:rsid w:val="00C675BE"/>
    <w:rsid w:val="00C70B3F"/>
    <w:rsid w:val="00C7566A"/>
    <w:rsid w:val="00C80502"/>
    <w:rsid w:val="00CA25BE"/>
    <w:rsid w:val="00CC00FA"/>
    <w:rsid w:val="00CC7B7D"/>
    <w:rsid w:val="00D0395B"/>
    <w:rsid w:val="00D04176"/>
    <w:rsid w:val="00D0624E"/>
    <w:rsid w:val="00D1637B"/>
    <w:rsid w:val="00D20453"/>
    <w:rsid w:val="00D20CEC"/>
    <w:rsid w:val="00D20EFE"/>
    <w:rsid w:val="00D23A9D"/>
    <w:rsid w:val="00D331AD"/>
    <w:rsid w:val="00D33819"/>
    <w:rsid w:val="00D56985"/>
    <w:rsid w:val="00D80FA9"/>
    <w:rsid w:val="00DA23B4"/>
    <w:rsid w:val="00DA2525"/>
    <w:rsid w:val="00DC1270"/>
    <w:rsid w:val="00DD6292"/>
    <w:rsid w:val="00DE62D2"/>
    <w:rsid w:val="00DE782B"/>
    <w:rsid w:val="00DF0218"/>
    <w:rsid w:val="00DF20A2"/>
    <w:rsid w:val="00DF40DA"/>
    <w:rsid w:val="00E002AF"/>
    <w:rsid w:val="00E10F16"/>
    <w:rsid w:val="00E44E18"/>
    <w:rsid w:val="00E5558A"/>
    <w:rsid w:val="00E6163E"/>
    <w:rsid w:val="00E61B88"/>
    <w:rsid w:val="00E726FC"/>
    <w:rsid w:val="00E744A9"/>
    <w:rsid w:val="00E82A67"/>
    <w:rsid w:val="00E87A97"/>
    <w:rsid w:val="00EA525A"/>
    <w:rsid w:val="00EC0FF3"/>
    <w:rsid w:val="00ED1E49"/>
    <w:rsid w:val="00ED53A7"/>
    <w:rsid w:val="00EE7515"/>
    <w:rsid w:val="00EF1060"/>
    <w:rsid w:val="00EF658A"/>
    <w:rsid w:val="00F01B02"/>
    <w:rsid w:val="00F12640"/>
    <w:rsid w:val="00F43E3E"/>
    <w:rsid w:val="00F61BCF"/>
    <w:rsid w:val="00F63388"/>
    <w:rsid w:val="00F87C98"/>
    <w:rsid w:val="00F94719"/>
    <w:rsid w:val="00F96E58"/>
    <w:rsid w:val="00FA2E37"/>
    <w:rsid w:val="00FA7383"/>
    <w:rsid w:val="00FB2C97"/>
    <w:rsid w:val="00FC2EC4"/>
    <w:rsid w:val="00FC52D1"/>
    <w:rsid w:val="00FD1C35"/>
    <w:rsid w:val="00FE191F"/>
    <w:rsid w:val="00FE33F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01950"/>
  <w15:chartTrackingRefBased/>
  <w15:docId w15:val="{598B955F-CE12-4083-BA5E-9EA5B059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6FC"/>
    <w:pPr>
      <w:spacing w:after="200" w:line="276" w:lineRule="auto"/>
    </w:pPr>
    <w:rPr>
      <w:sz w:val="22"/>
      <w:szCs w:val="22"/>
      <w:lang w:val="en-US" w:eastAsia="en-US"/>
    </w:rPr>
  </w:style>
  <w:style w:type="paragraph" w:styleId="Heading3">
    <w:name w:val="heading 3"/>
    <w:basedOn w:val="Normal"/>
    <w:link w:val="Heading3Char"/>
    <w:uiPriority w:val="9"/>
    <w:qFormat/>
    <w:rsid w:val="00363734"/>
    <w:pPr>
      <w:spacing w:before="100" w:beforeAutospacing="1" w:after="100" w:afterAutospacing="1" w:line="240" w:lineRule="auto"/>
      <w:outlineLvl w:val="2"/>
    </w:pPr>
    <w:rPr>
      <w:rFonts w:ascii="Times New Roman" w:eastAsia="Times New Roman" w:hAnsi="Times New Roman"/>
      <w:b/>
      <w:bCs/>
      <w:sz w:val="27"/>
      <w:szCs w:val="27"/>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63734"/>
    <w:rPr>
      <w:rFonts w:ascii="Times New Roman" w:eastAsia="Times New Roman" w:hAnsi="Times New Roman" w:cs="Times New Roman"/>
      <w:b/>
      <w:bCs/>
      <w:sz w:val="27"/>
      <w:szCs w:val="27"/>
      <w:lang w:val="bg-BG" w:eastAsia="bg-BG"/>
    </w:rPr>
  </w:style>
  <w:style w:type="numbering" w:customStyle="1" w:styleId="NoList1">
    <w:name w:val="No List1"/>
    <w:next w:val="NoList"/>
    <w:uiPriority w:val="99"/>
    <w:semiHidden/>
    <w:unhideWhenUsed/>
    <w:rsid w:val="00363734"/>
  </w:style>
  <w:style w:type="character" w:customStyle="1" w:styleId="FootnoteTextChar">
    <w:name w:val="Footnote Text Char"/>
    <w:link w:val="FootnoteText"/>
    <w:uiPriority w:val="99"/>
    <w:locked/>
    <w:rsid w:val="00363734"/>
    <w:rPr>
      <w:rFonts w:ascii="Arial" w:hAnsi="Arial" w:cs="Arial"/>
      <w:b/>
      <w:lang w:val="en-GB" w:eastAsia="it-IT"/>
    </w:rPr>
  </w:style>
  <w:style w:type="character" w:styleId="FootnoteReference">
    <w:name w:val="footnote reference"/>
    <w:uiPriority w:val="99"/>
    <w:rsid w:val="00363734"/>
    <w:rPr>
      <w:vertAlign w:val="superscript"/>
    </w:rPr>
  </w:style>
  <w:style w:type="paragraph" w:styleId="FootnoteText">
    <w:name w:val="footnote text"/>
    <w:basedOn w:val="Normal"/>
    <w:link w:val="FootnoteTextChar"/>
    <w:uiPriority w:val="99"/>
    <w:unhideWhenUsed/>
    <w:rsid w:val="00363734"/>
    <w:pPr>
      <w:spacing w:after="0" w:line="240" w:lineRule="auto"/>
    </w:pPr>
    <w:rPr>
      <w:rFonts w:ascii="Arial" w:hAnsi="Arial"/>
      <w:b/>
      <w:sz w:val="20"/>
      <w:szCs w:val="20"/>
      <w:lang w:val="en-GB" w:eastAsia="it-IT"/>
    </w:rPr>
  </w:style>
  <w:style w:type="character" w:customStyle="1" w:styleId="FootnoteTextChar1">
    <w:name w:val="Footnote Text Char1"/>
    <w:uiPriority w:val="99"/>
    <w:semiHidden/>
    <w:rsid w:val="00363734"/>
    <w:rPr>
      <w:sz w:val="20"/>
      <w:szCs w:val="20"/>
    </w:rPr>
  </w:style>
  <w:style w:type="character" w:customStyle="1" w:styleId="1">
    <w:name w:val="Текст под линия Знак1"/>
    <w:uiPriority w:val="99"/>
    <w:semiHidden/>
    <w:rsid w:val="00363734"/>
    <w:rPr>
      <w:sz w:val="20"/>
      <w:szCs w:val="20"/>
    </w:rPr>
  </w:style>
  <w:style w:type="character" w:customStyle="1" w:styleId="FontStyle54">
    <w:name w:val="Font Style54"/>
    <w:rsid w:val="00363734"/>
    <w:rPr>
      <w:rFonts w:ascii="Times New Roman" w:hAnsi="Times New Roman" w:cs="Times New Roman"/>
      <w:color w:val="000000"/>
      <w:sz w:val="20"/>
      <w:szCs w:val="20"/>
    </w:rPr>
  </w:style>
  <w:style w:type="paragraph" w:customStyle="1" w:styleId="Style8">
    <w:name w:val="Style8"/>
    <w:basedOn w:val="Normal"/>
    <w:rsid w:val="00363734"/>
    <w:pPr>
      <w:widowControl w:val="0"/>
      <w:autoSpaceDE w:val="0"/>
      <w:autoSpaceDN w:val="0"/>
      <w:adjustRightInd w:val="0"/>
      <w:spacing w:after="0" w:line="240" w:lineRule="auto"/>
    </w:pPr>
    <w:rPr>
      <w:rFonts w:ascii="Times New Roman" w:eastAsia="Times New Roman" w:hAnsi="Times New Roman"/>
      <w:sz w:val="24"/>
      <w:szCs w:val="24"/>
      <w:lang w:val="bg-BG" w:eastAsia="bg-BG"/>
    </w:rPr>
  </w:style>
  <w:style w:type="character" w:customStyle="1" w:styleId="FontStyle14">
    <w:name w:val="Font Style14"/>
    <w:rsid w:val="00363734"/>
    <w:rPr>
      <w:rFonts w:ascii="Times New Roman" w:hAnsi="Times New Roman" w:cs="Times New Roman"/>
      <w:b/>
      <w:bCs/>
      <w:sz w:val="26"/>
      <w:szCs w:val="26"/>
    </w:rPr>
  </w:style>
  <w:style w:type="character" w:styleId="Hyperlink">
    <w:name w:val="Hyperlink"/>
    <w:uiPriority w:val="99"/>
    <w:unhideWhenUsed/>
    <w:rsid w:val="00363734"/>
    <w:rPr>
      <w:color w:val="0000FF"/>
      <w:u w:val="single"/>
    </w:rPr>
  </w:style>
  <w:style w:type="character" w:styleId="FollowedHyperlink">
    <w:name w:val="FollowedHyperlink"/>
    <w:uiPriority w:val="99"/>
    <w:semiHidden/>
    <w:unhideWhenUsed/>
    <w:rsid w:val="00363734"/>
    <w:rPr>
      <w:color w:val="800080"/>
      <w:u w:val="single"/>
    </w:rPr>
  </w:style>
  <w:style w:type="paragraph" w:styleId="Header">
    <w:name w:val="header"/>
    <w:basedOn w:val="Normal"/>
    <w:link w:val="HeaderChar"/>
    <w:uiPriority w:val="99"/>
    <w:unhideWhenUsed/>
    <w:rsid w:val="00363734"/>
    <w:pPr>
      <w:tabs>
        <w:tab w:val="center" w:pos="4536"/>
        <w:tab w:val="right" w:pos="9072"/>
      </w:tabs>
      <w:spacing w:after="0" w:line="240" w:lineRule="auto"/>
    </w:pPr>
    <w:rPr>
      <w:lang w:val="bg-BG"/>
    </w:rPr>
  </w:style>
  <w:style w:type="character" w:customStyle="1" w:styleId="HeaderChar">
    <w:name w:val="Header Char"/>
    <w:link w:val="Header"/>
    <w:uiPriority w:val="99"/>
    <w:rsid w:val="00363734"/>
    <w:rPr>
      <w:rFonts w:ascii="Calibri" w:eastAsia="Calibri" w:hAnsi="Calibri" w:cs="Times New Roman"/>
      <w:lang w:val="bg-BG"/>
    </w:rPr>
  </w:style>
  <w:style w:type="paragraph" w:styleId="Footer">
    <w:name w:val="footer"/>
    <w:basedOn w:val="Normal"/>
    <w:link w:val="FooterChar"/>
    <w:uiPriority w:val="99"/>
    <w:unhideWhenUsed/>
    <w:rsid w:val="00363734"/>
    <w:pPr>
      <w:tabs>
        <w:tab w:val="center" w:pos="4536"/>
        <w:tab w:val="right" w:pos="9072"/>
      </w:tabs>
      <w:spacing w:after="0" w:line="240" w:lineRule="auto"/>
    </w:pPr>
    <w:rPr>
      <w:lang w:val="bg-BG"/>
    </w:rPr>
  </w:style>
  <w:style w:type="character" w:customStyle="1" w:styleId="FooterChar">
    <w:name w:val="Footer Char"/>
    <w:link w:val="Footer"/>
    <w:uiPriority w:val="99"/>
    <w:rsid w:val="00363734"/>
    <w:rPr>
      <w:rFonts w:ascii="Calibri" w:eastAsia="Calibri" w:hAnsi="Calibri" w:cs="Times New Roman"/>
      <w:lang w:val="bg-BG"/>
    </w:rPr>
  </w:style>
  <w:style w:type="paragraph" w:styleId="ListParagraph">
    <w:name w:val="List Paragraph"/>
    <w:basedOn w:val="Normal"/>
    <w:uiPriority w:val="34"/>
    <w:qFormat/>
    <w:rsid w:val="00363734"/>
    <w:pPr>
      <w:ind w:left="720"/>
      <w:contextualSpacing/>
    </w:pPr>
    <w:rPr>
      <w:lang w:val="bg-BG"/>
    </w:rPr>
  </w:style>
  <w:style w:type="character" w:customStyle="1" w:styleId="FontStyle25">
    <w:name w:val="Font Style25"/>
    <w:rsid w:val="00363734"/>
    <w:rPr>
      <w:rFonts w:ascii="Arial Narrow" w:hAnsi="Arial Narrow" w:cs="Arial Narrow" w:hint="default"/>
      <w:sz w:val="16"/>
      <w:szCs w:val="16"/>
    </w:rPr>
  </w:style>
  <w:style w:type="paragraph" w:styleId="BodyTextIndent">
    <w:name w:val="Body Text Indent"/>
    <w:basedOn w:val="Normal"/>
    <w:link w:val="BodyTextIndentChar"/>
    <w:rsid w:val="00363734"/>
    <w:pPr>
      <w:tabs>
        <w:tab w:val="left" w:pos="851"/>
      </w:tabs>
      <w:spacing w:after="0" w:line="240" w:lineRule="auto"/>
      <w:ind w:left="1418"/>
      <w:jc w:val="both"/>
    </w:pPr>
    <w:rPr>
      <w:rFonts w:ascii="Times New Roman" w:eastAsia="Times New Roman" w:hAnsi="Times New Roman"/>
      <w:sz w:val="24"/>
      <w:szCs w:val="20"/>
      <w:lang w:val="bg-BG" w:eastAsia="bg-BG"/>
    </w:rPr>
  </w:style>
  <w:style w:type="character" w:customStyle="1" w:styleId="BodyTextIndentChar">
    <w:name w:val="Body Text Indent Char"/>
    <w:link w:val="BodyTextIndent"/>
    <w:rsid w:val="00363734"/>
    <w:rPr>
      <w:rFonts w:ascii="Times New Roman" w:eastAsia="Times New Roman" w:hAnsi="Times New Roman" w:cs="Times New Roman"/>
      <w:sz w:val="24"/>
      <w:szCs w:val="20"/>
      <w:lang w:val="bg-BG" w:eastAsia="bg-BG"/>
    </w:rPr>
  </w:style>
  <w:style w:type="paragraph" w:customStyle="1" w:styleId="Char">
    <w:name w:val="Char"/>
    <w:basedOn w:val="Normal"/>
    <w:rsid w:val="00363734"/>
    <w:pPr>
      <w:spacing w:after="160" w:line="240" w:lineRule="exact"/>
    </w:pPr>
    <w:rPr>
      <w:rFonts w:ascii="Tahoma" w:eastAsia="Times New Roman" w:hAnsi="Tahoma"/>
      <w:sz w:val="20"/>
      <w:szCs w:val="20"/>
    </w:rPr>
  </w:style>
  <w:style w:type="paragraph" w:customStyle="1" w:styleId="CharCharChar">
    <w:name w:val="Char Char Char"/>
    <w:basedOn w:val="Normal"/>
    <w:rsid w:val="00363734"/>
    <w:pPr>
      <w:tabs>
        <w:tab w:val="left" w:pos="709"/>
      </w:tabs>
      <w:spacing w:after="0" w:line="240" w:lineRule="auto"/>
    </w:pPr>
    <w:rPr>
      <w:rFonts w:ascii="Tahoma" w:eastAsia="Times New Roman" w:hAnsi="Tahoma"/>
      <w:sz w:val="24"/>
      <w:szCs w:val="24"/>
      <w:lang w:val="pl-PL" w:eastAsia="pl-PL"/>
    </w:rPr>
  </w:style>
  <w:style w:type="paragraph" w:styleId="BodyText">
    <w:name w:val="Body Text"/>
    <w:basedOn w:val="Normal"/>
    <w:link w:val="BodyTextChar"/>
    <w:rsid w:val="00363734"/>
    <w:pPr>
      <w:spacing w:after="120" w:line="240" w:lineRule="auto"/>
    </w:pPr>
    <w:rPr>
      <w:rFonts w:ascii="Times New Roman" w:eastAsia="Times New Roman" w:hAnsi="Times New Roman"/>
      <w:sz w:val="24"/>
      <w:szCs w:val="24"/>
      <w:lang w:val="bg-BG" w:eastAsia="bg-BG"/>
    </w:rPr>
  </w:style>
  <w:style w:type="character" w:customStyle="1" w:styleId="BodyTextChar">
    <w:name w:val="Body Text Char"/>
    <w:link w:val="BodyText"/>
    <w:rsid w:val="00363734"/>
    <w:rPr>
      <w:rFonts w:ascii="Times New Roman" w:eastAsia="Times New Roman" w:hAnsi="Times New Roman" w:cs="Times New Roman"/>
      <w:sz w:val="24"/>
      <w:szCs w:val="24"/>
      <w:lang w:val="bg-BG" w:eastAsia="bg-BG"/>
    </w:rPr>
  </w:style>
  <w:style w:type="paragraph" w:customStyle="1" w:styleId="Style9">
    <w:name w:val="Style9"/>
    <w:basedOn w:val="Normal"/>
    <w:rsid w:val="00363734"/>
    <w:pPr>
      <w:widowControl w:val="0"/>
      <w:autoSpaceDE w:val="0"/>
      <w:autoSpaceDN w:val="0"/>
      <w:adjustRightInd w:val="0"/>
      <w:spacing w:after="0" w:line="406" w:lineRule="exact"/>
    </w:pPr>
    <w:rPr>
      <w:rFonts w:ascii="Times New Roman" w:eastAsia="Times New Roman" w:hAnsi="Times New Roman"/>
      <w:sz w:val="24"/>
      <w:szCs w:val="24"/>
      <w:lang w:val="bg-BG" w:eastAsia="bg-BG"/>
    </w:rPr>
  </w:style>
  <w:style w:type="paragraph" w:styleId="NormalWeb">
    <w:name w:val="Normal (Web)"/>
    <w:basedOn w:val="Normal"/>
    <w:uiPriority w:val="99"/>
    <w:unhideWhenUsed/>
    <w:rsid w:val="00363734"/>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m">
    <w:name w:val="m"/>
    <w:basedOn w:val="Normal"/>
    <w:rsid w:val="00363734"/>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BalloonText">
    <w:name w:val="Balloon Text"/>
    <w:basedOn w:val="Normal"/>
    <w:link w:val="BalloonTextChar"/>
    <w:uiPriority w:val="99"/>
    <w:semiHidden/>
    <w:unhideWhenUsed/>
    <w:rsid w:val="00363734"/>
    <w:pPr>
      <w:spacing w:after="0" w:line="240" w:lineRule="auto"/>
    </w:pPr>
    <w:rPr>
      <w:rFonts w:ascii="Segoe UI" w:hAnsi="Segoe UI" w:cs="Segoe UI"/>
      <w:sz w:val="18"/>
      <w:szCs w:val="18"/>
      <w:lang w:val="bg-BG"/>
    </w:rPr>
  </w:style>
  <w:style w:type="character" w:customStyle="1" w:styleId="BalloonTextChar">
    <w:name w:val="Balloon Text Char"/>
    <w:link w:val="BalloonText"/>
    <w:uiPriority w:val="99"/>
    <w:semiHidden/>
    <w:rsid w:val="00363734"/>
    <w:rPr>
      <w:rFonts w:ascii="Segoe UI" w:eastAsia="Calibri" w:hAnsi="Segoe UI" w:cs="Segoe UI"/>
      <w:sz w:val="18"/>
      <w:szCs w:val="18"/>
      <w:lang w:val="bg-BG"/>
    </w:rPr>
  </w:style>
  <w:style w:type="table" w:styleId="TableGrid">
    <w:name w:val="Table Grid"/>
    <w:basedOn w:val="TableNormal"/>
    <w:uiPriority w:val="39"/>
    <w:rsid w:val="0036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63734"/>
    <w:rPr>
      <w:sz w:val="16"/>
      <w:szCs w:val="16"/>
    </w:rPr>
  </w:style>
  <w:style w:type="paragraph" w:styleId="CommentText">
    <w:name w:val="annotation text"/>
    <w:basedOn w:val="Normal"/>
    <w:link w:val="CommentTextChar"/>
    <w:uiPriority w:val="99"/>
    <w:semiHidden/>
    <w:unhideWhenUsed/>
    <w:rsid w:val="00363734"/>
    <w:pPr>
      <w:spacing w:line="240" w:lineRule="auto"/>
    </w:pPr>
    <w:rPr>
      <w:sz w:val="20"/>
      <w:szCs w:val="20"/>
      <w:lang w:val="bg-BG"/>
    </w:rPr>
  </w:style>
  <w:style w:type="character" w:customStyle="1" w:styleId="CommentTextChar">
    <w:name w:val="Comment Text Char"/>
    <w:link w:val="CommentText"/>
    <w:uiPriority w:val="99"/>
    <w:semiHidden/>
    <w:rsid w:val="00363734"/>
    <w:rPr>
      <w:rFonts w:ascii="Calibri" w:eastAsia="Calibri" w:hAnsi="Calibri"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363734"/>
    <w:rPr>
      <w:b/>
      <w:bCs/>
    </w:rPr>
  </w:style>
  <w:style w:type="character" w:customStyle="1" w:styleId="CommentSubjectChar">
    <w:name w:val="Comment Subject Char"/>
    <w:link w:val="CommentSubject"/>
    <w:uiPriority w:val="99"/>
    <w:semiHidden/>
    <w:rsid w:val="00363734"/>
    <w:rPr>
      <w:rFonts w:ascii="Calibri" w:eastAsia="Calibri" w:hAnsi="Calibri" w:cs="Times New Roman"/>
      <w:b/>
      <w:bCs/>
      <w:sz w:val="20"/>
      <w:szCs w:val="20"/>
      <w:lang w:val="bg-BG"/>
    </w:rPr>
  </w:style>
  <w:style w:type="paragraph" w:styleId="Revision">
    <w:name w:val="Revision"/>
    <w:hidden/>
    <w:uiPriority w:val="99"/>
    <w:semiHidden/>
    <w:rsid w:val="00363734"/>
    <w:rPr>
      <w:sz w:val="22"/>
      <w:szCs w:val="22"/>
      <w:lang w:eastAsia="en-US"/>
    </w:rPr>
  </w:style>
  <w:style w:type="paragraph" w:styleId="EndnoteText">
    <w:name w:val="endnote text"/>
    <w:basedOn w:val="Normal"/>
    <w:link w:val="EndnoteTextChar"/>
    <w:uiPriority w:val="99"/>
    <w:semiHidden/>
    <w:unhideWhenUsed/>
    <w:rsid w:val="00363734"/>
    <w:rPr>
      <w:sz w:val="20"/>
      <w:szCs w:val="20"/>
      <w:lang w:val="bg-BG"/>
    </w:rPr>
  </w:style>
  <w:style w:type="character" w:customStyle="1" w:styleId="EndnoteTextChar">
    <w:name w:val="Endnote Text Char"/>
    <w:link w:val="EndnoteText"/>
    <w:uiPriority w:val="99"/>
    <w:semiHidden/>
    <w:rsid w:val="00363734"/>
    <w:rPr>
      <w:rFonts w:ascii="Calibri" w:eastAsia="Calibri" w:hAnsi="Calibri" w:cs="Times New Roman"/>
      <w:sz w:val="20"/>
      <w:szCs w:val="20"/>
      <w:lang w:val="bg-BG"/>
    </w:rPr>
  </w:style>
  <w:style w:type="character" w:styleId="EndnoteReference">
    <w:name w:val="endnote reference"/>
    <w:uiPriority w:val="99"/>
    <w:semiHidden/>
    <w:unhideWhenUsed/>
    <w:rsid w:val="00363734"/>
    <w:rPr>
      <w:vertAlign w:val="superscript"/>
    </w:rPr>
  </w:style>
  <w:style w:type="paragraph" w:styleId="NoSpacing">
    <w:name w:val="No Spacing"/>
    <w:link w:val="NoSpacingChar"/>
    <w:uiPriority w:val="1"/>
    <w:qFormat/>
    <w:rsid w:val="00121421"/>
    <w:pPr>
      <w:suppressAutoHyphens/>
      <w:jc w:val="both"/>
    </w:pPr>
    <w:rPr>
      <w:rFonts w:eastAsia="Arial" w:cs="Calibri"/>
      <w:sz w:val="22"/>
      <w:szCs w:val="22"/>
      <w:lang w:val="en-US" w:eastAsia="ar-SA"/>
    </w:rPr>
  </w:style>
  <w:style w:type="character" w:customStyle="1" w:styleId="NoSpacingChar">
    <w:name w:val="No Spacing Char"/>
    <w:link w:val="NoSpacing"/>
    <w:rsid w:val="00121421"/>
    <w:rPr>
      <w:rFonts w:eastAsia="Arial" w:cs="Calibri"/>
      <w:sz w:val="22"/>
      <w:szCs w:val="22"/>
      <w:lang w:val="en-US" w:eastAsia="ar-SA"/>
    </w:rPr>
  </w:style>
  <w:style w:type="table" w:customStyle="1" w:styleId="TableGrid1">
    <w:name w:val="Table Grid1"/>
    <w:basedOn w:val="TableNormal"/>
    <w:next w:val="TableGrid"/>
    <w:uiPriority w:val="39"/>
    <w:rsid w:val="00C112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112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2036">
      <w:bodyDiv w:val="1"/>
      <w:marLeft w:val="0"/>
      <w:marRight w:val="0"/>
      <w:marTop w:val="0"/>
      <w:marBottom w:val="0"/>
      <w:divBdr>
        <w:top w:val="none" w:sz="0" w:space="0" w:color="auto"/>
        <w:left w:val="none" w:sz="0" w:space="0" w:color="auto"/>
        <w:bottom w:val="none" w:sz="0" w:space="0" w:color="auto"/>
        <w:right w:val="none" w:sz="0" w:space="0" w:color="auto"/>
      </w:divBdr>
      <w:divsChild>
        <w:div w:id="60522076">
          <w:marLeft w:val="0"/>
          <w:marRight w:val="0"/>
          <w:marTop w:val="0"/>
          <w:marBottom w:val="0"/>
          <w:divBdr>
            <w:top w:val="none" w:sz="0" w:space="0" w:color="auto"/>
            <w:left w:val="none" w:sz="0" w:space="0" w:color="auto"/>
            <w:bottom w:val="none" w:sz="0" w:space="0" w:color="auto"/>
            <w:right w:val="none" w:sz="0" w:space="0" w:color="auto"/>
          </w:divBdr>
        </w:div>
        <w:div w:id="704448420">
          <w:marLeft w:val="0"/>
          <w:marRight w:val="0"/>
          <w:marTop w:val="0"/>
          <w:marBottom w:val="0"/>
          <w:divBdr>
            <w:top w:val="none" w:sz="0" w:space="0" w:color="auto"/>
            <w:left w:val="none" w:sz="0" w:space="0" w:color="auto"/>
            <w:bottom w:val="none" w:sz="0" w:space="0" w:color="auto"/>
            <w:right w:val="none" w:sz="0" w:space="0" w:color="auto"/>
          </w:divBdr>
        </w:div>
        <w:div w:id="974917212">
          <w:marLeft w:val="0"/>
          <w:marRight w:val="0"/>
          <w:marTop w:val="0"/>
          <w:marBottom w:val="0"/>
          <w:divBdr>
            <w:top w:val="none" w:sz="0" w:space="0" w:color="auto"/>
            <w:left w:val="none" w:sz="0" w:space="0" w:color="auto"/>
            <w:bottom w:val="none" w:sz="0" w:space="0" w:color="auto"/>
            <w:right w:val="none" w:sz="0" w:space="0" w:color="auto"/>
          </w:divBdr>
        </w:div>
        <w:div w:id="1061100473">
          <w:marLeft w:val="0"/>
          <w:marRight w:val="0"/>
          <w:marTop w:val="0"/>
          <w:marBottom w:val="0"/>
          <w:divBdr>
            <w:top w:val="none" w:sz="0" w:space="0" w:color="auto"/>
            <w:left w:val="none" w:sz="0" w:space="0" w:color="auto"/>
            <w:bottom w:val="none" w:sz="0" w:space="0" w:color="auto"/>
            <w:right w:val="none" w:sz="0" w:space="0" w:color="auto"/>
          </w:divBdr>
        </w:div>
        <w:div w:id="1112898939">
          <w:marLeft w:val="0"/>
          <w:marRight w:val="0"/>
          <w:marTop w:val="0"/>
          <w:marBottom w:val="0"/>
          <w:divBdr>
            <w:top w:val="none" w:sz="0" w:space="0" w:color="auto"/>
            <w:left w:val="none" w:sz="0" w:space="0" w:color="auto"/>
            <w:bottom w:val="none" w:sz="0" w:space="0" w:color="auto"/>
            <w:right w:val="none" w:sz="0" w:space="0" w:color="auto"/>
          </w:divBdr>
        </w:div>
        <w:div w:id="1121536515">
          <w:marLeft w:val="0"/>
          <w:marRight w:val="0"/>
          <w:marTop w:val="0"/>
          <w:marBottom w:val="0"/>
          <w:divBdr>
            <w:top w:val="none" w:sz="0" w:space="0" w:color="auto"/>
            <w:left w:val="none" w:sz="0" w:space="0" w:color="auto"/>
            <w:bottom w:val="none" w:sz="0" w:space="0" w:color="auto"/>
            <w:right w:val="none" w:sz="0" w:space="0" w:color="auto"/>
          </w:divBdr>
        </w:div>
        <w:div w:id="1581939669">
          <w:marLeft w:val="0"/>
          <w:marRight w:val="0"/>
          <w:marTop w:val="0"/>
          <w:marBottom w:val="0"/>
          <w:divBdr>
            <w:top w:val="none" w:sz="0" w:space="0" w:color="auto"/>
            <w:left w:val="none" w:sz="0" w:space="0" w:color="auto"/>
            <w:bottom w:val="none" w:sz="0" w:space="0" w:color="auto"/>
            <w:right w:val="none" w:sz="0" w:space="0" w:color="auto"/>
          </w:divBdr>
        </w:div>
        <w:div w:id="1777824895">
          <w:marLeft w:val="0"/>
          <w:marRight w:val="0"/>
          <w:marTop w:val="0"/>
          <w:marBottom w:val="0"/>
          <w:divBdr>
            <w:top w:val="none" w:sz="0" w:space="0" w:color="auto"/>
            <w:left w:val="none" w:sz="0" w:space="0" w:color="auto"/>
            <w:bottom w:val="none" w:sz="0" w:space="0" w:color="auto"/>
            <w:right w:val="none" w:sz="0" w:space="0" w:color="auto"/>
          </w:divBdr>
        </w:div>
        <w:div w:id="212854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pis://Base=NORM&amp;DocCode=435509074&amp;Type=201" TargetMode="External"/><Relationship Id="rId21" Type="http://schemas.openxmlformats.org/officeDocument/2006/relationships/hyperlink" Target="apis://Base=NORM&amp;DocCode=43550753&amp;Type=201" TargetMode="External"/><Relationship Id="rId42" Type="http://schemas.openxmlformats.org/officeDocument/2006/relationships/hyperlink" Target="apis://Base=NARH&amp;DocCode=435516044&amp;Type=201" TargetMode="External"/><Relationship Id="rId47" Type="http://schemas.openxmlformats.org/officeDocument/2006/relationships/hyperlink" Target="apis://Base=NARH&amp;DocCode=435518059&amp;Type=201" TargetMode="External"/><Relationship Id="rId63" Type="http://schemas.openxmlformats.org/officeDocument/2006/relationships/hyperlink" Target="apis://Base=NORM&amp;DocCode=8283413072&amp;Type=201"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pis://Base=NORM&amp;DocCode=43550651&amp;Type=201" TargetMode="External"/><Relationship Id="rId29" Type="http://schemas.openxmlformats.org/officeDocument/2006/relationships/hyperlink" Target="apis://Base=NORM&amp;DocCode=435510023&amp;Type=201" TargetMode="External"/><Relationship Id="rId11" Type="http://schemas.openxmlformats.org/officeDocument/2006/relationships/hyperlink" Target="apis://Base=NORM&amp;DocCode=43550599&amp;Type=201" TargetMode="External"/><Relationship Id="rId24" Type="http://schemas.openxmlformats.org/officeDocument/2006/relationships/hyperlink" Target="apis://Base=NORM&amp;DocCode=435509023&amp;Type=201" TargetMode="External"/><Relationship Id="rId32" Type="http://schemas.openxmlformats.org/officeDocument/2006/relationships/hyperlink" Target="apis://Base=NORM&amp;DocCode=435510080&amp;Type=201" TargetMode="External"/><Relationship Id="rId37" Type="http://schemas.openxmlformats.org/officeDocument/2006/relationships/hyperlink" Target="apis://Base=NORM&amp;DocCode=435513068&amp;Type=201" TargetMode="External"/><Relationship Id="rId40" Type="http://schemas.openxmlformats.org/officeDocument/2006/relationships/hyperlink" Target="apis://Base=NARH&amp;DocCode=435515056&amp;Type=201" TargetMode="External"/><Relationship Id="rId45" Type="http://schemas.openxmlformats.org/officeDocument/2006/relationships/hyperlink" Target="apis://Base=NARH&amp;DocCode=435517063&amp;Type=201" TargetMode="External"/><Relationship Id="rId53" Type="http://schemas.openxmlformats.org/officeDocument/2006/relationships/hyperlink" Target="apis://Base=NORM&amp;DocCode=8641113084&amp;Type=201" TargetMode="External"/><Relationship Id="rId58" Type="http://schemas.openxmlformats.org/officeDocument/2006/relationships/hyperlink" Target="apis://Base=NORM&amp;DocCode=8283408086&amp;Type=201" TargetMode="External"/><Relationship Id="rId66" Type="http://schemas.openxmlformats.org/officeDocument/2006/relationships/hyperlink" Target="http://web.apis.bg/p.php?i=2752471" TargetMode="External"/><Relationship Id="rId5" Type="http://schemas.openxmlformats.org/officeDocument/2006/relationships/webSettings" Target="webSettings.xml"/><Relationship Id="rId61" Type="http://schemas.openxmlformats.org/officeDocument/2006/relationships/hyperlink" Target="apis://Base=NORM&amp;DocCode=8283412002&amp;Type=201" TargetMode="External"/><Relationship Id="rId19" Type="http://schemas.openxmlformats.org/officeDocument/2006/relationships/hyperlink" Target="apis://Base=NORM&amp;DocCode=43550731&amp;Type=201" TargetMode="External"/><Relationship Id="rId14" Type="http://schemas.openxmlformats.org/officeDocument/2006/relationships/hyperlink" Target="apis://Base=NORM&amp;DocCode=43550631&amp;Type=201" TargetMode="External"/><Relationship Id="rId22" Type="http://schemas.openxmlformats.org/officeDocument/2006/relationships/hyperlink" Target="apis://Base=NORM&amp;DocCode=435508036&amp;Type=201" TargetMode="External"/><Relationship Id="rId27" Type="http://schemas.openxmlformats.org/officeDocument/2006/relationships/hyperlink" Target="apis://Base=NORM&amp;DocCode=435509082&amp;Type=201" TargetMode="External"/><Relationship Id="rId30" Type="http://schemas.openxmlformats.org/officeDocument/2006/relationships/hyperlink" Target="apis://Base=NORM&amp;DocCode=435510025&amp;Type=201" TargetMode="External"/><Relationship Id="rId35" Type="http://schemas.openxmlformats.org/officeDocument/2006/relationships/hyperlink" Target="apis://Base=NORM&amp;DocCode=435512054&amp;Type=201" TargetMode="External"/><Relationship Id="rId43" Type="http://schemas.openxmlformats.org/officeDocument/2006/relationships/hyperlink" Target="apis://Base=NARH&amp;DocCode=435516088&amp;Type=201" TargetMode="External"/><Relationship Id="rId48" Type="http://schemas.openxmlformats.org/officeDocument/2006/relationships/hyperlink" Target="apis://Base=NARH&amp;DocCode=435518077&amp;Type=201" TargetMode="External"/><Relationship Id="rId56" Type="http://schemas.openxmlformats.org/officeDocument/2006/relationships/hyperlink" Target="apis://Base=NORM&amp;DocCode=8273508013&amp;Type=201" TargetMode="External"/><Relationship Id="rId64" Type="http://schemas.openxmlformats.org/officeDocument/2006/relationships/hyperlink" Target="apis://Base=NARH&amp;DocCode=54541&amp;Type=201" TargetMode="External"/><Relationship Id="rId69" Type="http://schemas.openxmlformats.org/officeDocument/2006/relationships/footer" Target="footer1.xml"/><Relationship Id="rId8" Type="http://schemas.openxmlformats.org/officeDocument/2006/relationships/hyperlink" Target="apis://Base=NORM&amp;DocCode=4355001&amp;Type=201" TargetMode="External"/><Relationship Id="rId51" Type="http://schemas.openxmlformats.org/officeDocument/2006/relationships/hyperlink" Target="apis://Base=NORM&amp;DocCode=55891&amp;Type=201" TargetMode="External"/><Relationship Id="rId3" Type="http://schemas.openxmlformats.org/officeDocument/2006/relationships/styles" Target="styles.xml"/><Relationship Id="rId12" Type="http://schemas.openxmlformats.org/officeDocument/2006/relationships/hyperlink" Target="apis://Base=NORM&amp;DocCode=43554105&amp;Type=201" TargetMode="External"/><Relationship Id="rId17" Type="http://schemas.openxmlformats.org/officeDocument/2006/relationships/hyperlink" Target="apis://Base=NORM&amp;DocCode=43550655&amp;Type=201" TargetMode="External"/><Relationship Id="rId25" Type="http://schemas.openxmlformats.org/officeDocument/2006/relationships/hyperlink" Target="apis://Base=NORM&amp;DocCode=435509041&amp;Type=201" TargetMode="External"/><Relationship Id="rId33" Type="http://schemas.openxmlformats.org/officeDocument/2006/relationships/hyperlink" Target="apis://Base=NORM&amp;DocCode=435510098&amp;Type=201" TargetMode="External"/><Relationship Id="rId38" Type="http://schemas.openxmlformats.org/officeDocument/2006/relationships/hyperlink" Target="apis://Base=NARH&amp;DocCode=435514026&amp;Type=201" TargetMode="External"/><Relationship Id="rId46" Type="http://schemas.openxmlformats.org/officeDocument/2006/relationships/hyperlink" Target="apis://Base=NARH&amp;DocCode=435517092&amp;Type=201" TargetMode="External"/><Relationship Id="rId59" Type="http://schemas.openxmlformats.org/officeDocument/2006/relationships/hyperlink" Target="apis://Base=NORM&amp;DocCode=8283410062&amp;Type=201" TargetMode="External"/><Relationship Id="rId67" Type="http://schemas.openxmlformats.org/officeDocument/2006/relationships/hyperlink" Target="http://web.apis.bg/p.php?i=2752471" TargetMode="External"/><Relationship Id="rId20" Type="http://schemas.openxmlformats.org/officeDocument/2006/relationships/hyperlink" Target="apis://Base=NORM&amp;DocCode=43550751&amp;Type=201" TargetMode="External"/><Relationship Id="rId41" Type="http://schemas.openxmlformats.org/officeDocument/2006/relationships/hyperlink" Target="apis://Base=NARH&amp;DocCode=435516028&amp;Type=201" TargetMode="External"/><Relationship Id="rId54" Type="http://schemas.openxmlformats.org/officeDocument/2006/relationships/hyperlink" Target="apis://Base=NARH&amp;DocCode=8641118017&amp;Type=201" TargetMode="External"/><Relationship Id="rId62" Type="http://schemas.openxmlformats.org/officeDocument/2006/relationships/hyperlink" Target="apis://Base=NORM&amp;DocCode=8283412025&amp;Type=201"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pis://Base=NORM&amp;DocCode=43550634&amp;Type=201" TargetMode="External"/><Relationship Id="rId23" Type="http://schemas.openxmlformats.org/officeDocument/2006/relationships/hyperlink" Target="apis://Base=NORM&amp;DocCode=435508069&amp;Type=201" TargetMode="External"/><Relationship Id="rId28" Type="http://schemas.openxmlformats.org/officeDocument/2006/relationships/hyperlink" Target="apis://Base=NORM&amp;DocCode=435509093&amp;Type=201" TargetMode="External"/><Relationship Id="rId36" Type="http://schemas.openxmlformats.org/officeDocument/2006/relationships/hyperlink" Target="apis://Base=NORM&amp;DocCode=435512077&amp;Type=201" TargetMode="External"/><Relationship Id="rId49" Type="http://schemas.openxmlformats.org/officeDocument/2006/relationships/hyperlink" Target="apis://Base=NARH&amp;DocCode=435518106&amp;Type=201" TargetMode="External"/><Relationship Id="rId57" Type="http://schemas.openxmlformats.org/officeDocument/2006/relationships/hyperlink" Target="apis://Base=NORM&amp;DocCode=8273508083&amp;Type=201" TargetMode="External"/><Relationship Id="rId10" Type="http://schemas.openxmlformats.org/officeDocument/2006/relationships/hyperlink" Target="apis://Base=NORM&amp;DocCode=43550587&amp;Type=201" TargetMode="External"/><Relationship Id="rId31" Type="http://schemas.openxmlformats.org/officeDocument/2006/relationships/hyperlink" Target="apis://Base=NORM&amp;DocCode=435510059&amp;Type=201" TargetMode="External"/><Relationship Id="rId44" Type="http://schemas.openxmlformats.org/officeDocument/2006/relationships/hyperlink" Target="apis://Base=NARH&amp;DocCode=435517058&amp;Type=201" TargetMode="External"/><Relationship Id="rId52" Type="http://schemas.openxmlformats.org/officeDocument/2006/relationships/hyperlink" Target="apis://Base=NORM&amp;DocCode=864110775&amp;Type=201" TargetMode="External"/><Relationship Id="rId60" Type="http://schemas.openxmlformats.org/officeDocument/2006/relationships/hyperlink" Target="apis://Base=NORM&amp;DocCode=8283411044&amp;Type=201" TargetMode="External"/><Relationship Id="rId65" Type="http://schemas.openxmlformats.org/officeDocument/2006/relationships/hyperlink" Target="apis://Base=NARH&amp;DocCode=8380318017&amp;Type=201" TargetMode="External"/><Relationship Id="rId4" Type="http://schemas.openxmlformats.org/officeDocument/2006/relationships/settings" Target="settings.xml"/><Relationship Id="rId9" Type="http://schemas.openxmlformats.org/officeDocument/2006/relationships/hyperlink" Target="apis://Base=NORM&amp;DocCode=4355002&amp;Type=201" TargetMode="External"/><Relationship Id="rId13" Type="http://schemas.openxmlformats.org/officeDocument/2006/relationships/hyperlink" Target="apis://Base=NORM&amp;DocCode=43550630&amp;Type=201" TargetMode="External"/><Relationship Id="rId18" Type="http://schemas.openxmlformats.org/officeDocument/2006/relationships/hyperlink" Target="apis://Base=NORM&amp;DocCode=43550696&amp;Type=201" TargetMode="External"/><Relationship Id="rId39" Type="http://schemas.openxmlformats.org/officeDocument/2006/relationships/hyperlink" Target="apis://Base=NARH&amp;DocCode=435515014&amp;Type=201" TargetMode="External"/><Relationship Id="rId34" Type="http://schemas.openxmlformats.org/officeDocument/2006/relationships/hyperlink" Target="apis://Base=NORM&amp;DocCode=435511008&amp;Type=201" TargetMode="External"/><Relationship Id="rId50" Type="http://schemas.openxmlformats.org/officeDocument/2006/relationships/hyperlink" Target="apis://Base=NARH&amp;DocCode=8396518051&amp;Type=201" TargetMode="External"/><Relationship Id="rId55" Type="http://schemas.openxmlformats.org/officeDocument/2006/relationships/hyperlink" Target="apis://Base=NARH&amp;DocCode=838181801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92019-A057-4A22-A00C-30DF5FBC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8068</Words>
  <Characters>45991</Characters>
  <Application>Microsoft Office Word</Application>
  <DocSecurity>0</DocSecurity>
  <Lines>383</Lines>
  <Paragraphs>107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53952</CharactersWithSpaces>
  <SharedDoc>false</SharedDoc>
  <HLinks>
    <vt:vector size="18" baseType="variant">
      <vt:variant>
        <vt:i4>6619197</vt:i4>
      </vt:variant>
      <vt:variant>
        <vt:i4>6</vt:i4>
      </vt:variant>
      <vt:variant>
        <vt:i4>0</vt:i4>
      </vt:variant>
      <vt:variant>
        <vt:i4>5</vt:i4>
      </vt:variant>
      <vt:variant>
        <vt:lpwstr>http://web.apis.bg/p.php?i=2752471</vt:lpwstr>
      </vt:variant>
      <vt:variant>
        <vt:lpwstr>p28982788</vt:lpwstr>
      </vt:variant>
      <vt:variant>
        <vt:i4>6619197</vt:i4>
      </vt:variant>
      <vt:variant>
        <vt:i4>3</vt:i4>
      </vt:variant>
      <vt:variant>
        <vt:i4>0</vt:i4>
      </vt:variant>
      <vt:variant>
        <vt:i4>5</vt:i4>
      </vt:variant>
      <vt:variant>
        <vt:lpwstr>http://web.apis.bg/p.php?i=2752471</vt:lpwstr>
      </vt:variant>
      <vt:variant>
        <vt:lpwstr>p28982788</vt:lpwstr>
      </vt:variant>
      <vt:variant>
        <vt:i4>5636169</vt:i4>
      </vt:variant>
      <vt:variant>
        <vt:i4>0</vt:i4>
      </vt:variant>
      <vt:variant>
        <vt:i4>0</vt:i4>
      </vt:variant>
      <vt:variant>
        <vt:i4>5</vt:i4>
      </vt:variant>
      <vt:variant>
        <vt:lpwstr>http://web.apis.bg/p.php?i=11203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Hristina D. Deneva</dc:creator>
  <cp:keywords/>
  <cp:lastModifiedBy>Галина Ганчева</cp:lastModifiedBy>
  <cp:revision>3</cp:revision>
  <cp:lastPrinted>2020-06-02T06:20:00Z</cp:lastPrinted>
  <dcterms:created xsi:type="dcterms:W3CDTF">2020-10-23T11:04:00Z</dcterms:created>
  <dcterms:modified xsi:type="dcterms:W3CDTF">2020-10-23T11:33:00Z</dcterms:modified>
</cp:coreProperties>
</file>